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6026"/>
        <w:gridCol w:w="5854"/>
      </w:tblGrid>
      <w:tr w:rsidR="000A51F4">
        <w:tblPrEx>
          <w:tblCellMar>
            <w:top w:w="0" w:type="dxa"/>
            <w:bottom w:w="0" w:type="dxa"/>
          </w:tblCellMar>
        </w:tblPrEx>
        <w:trPr>
          <w:trHeight w:hRule="exact" w:val="634"/>
        </w:trPr>
        <w:tc>
          <w:tcPr>
            <w:tcW w:w="6026" w:type="dxa"/>
            <w:tcBorders>
              <w:top w:val="none" w:sz="0" w:space="0" w:color="000000"/>
              <w:left w:val="none" w:sz="0" w:space="0" w:color="000000"/>
              <w:bottom w:val="none" w:sz="0" w:space="0" w:color="000000"/>
              <w:right w:val="none" w:sz="0" w:space="0" w:color="000000"/>
            </w:tcBorders>
          </w:tcPr>
          <w:p w:rsidR="000A51F4" w:rsidRDefault="004F39B6">
            <w:pPr>
              <w:spacing w:before="11"/>
              <w:ind w:left="1112"/>
              <w:textAlignment w:val="baseline"/>
            </w:pPr>
            <w:bookmarkStart w:id="0" w:name="_GoBack"/>
            <w:bookmarkEnd w:id="0"/>
            <w:r>
              <w:rPr>
                <w:noProof/>
                <w:lang w:val="fr-FR" w:eastAsia="fr-FR"/>
              </w:rPr>
              <w:drawing>
                <wp:inline distT="0" distB="0" distL="0" distR="0">
                  <wp:extent cx="530225" cy="39560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530225" cy="395605"/>
                          </a:xfrm>
                          <a:prstGeom prst="rect">
                            <a:avLst/>
                          </a:prstGeom>
                        </pic:spPr>
                      </pic:pic>
                    </a:graphicData>
                  </a:graphic>
                </wp:inline>
              </w:drawing>
            </w:r>
          </w:p>
        </w:tc>
        <w:tc>
          <w:tcPr>
            <w:tcW w:w="5854" w:type="dxa"/>
            <w:tcBorders>
              <w:top w:val="none" w:sz="0" w:space="0" w:color="000000"/>
              <w:left w:val="none" w:sz="0" w:space="0" w:color="000000"/>
              <w:bottom w:val="none" w:sz="0" w:space="0" w:color="000000"/>
              <w:right w:val="none" w:sz="0" w:space="0" w:color="000000"/>
            </w:tcBorders>
          </w:tcPr>
          <w:p w:rsidR="000A51F4" w:rsidRDefault="000A51F4"/>
        </w:tc>
      </w:tr>
      <w:tr w:rsidR="000A51F4">
        <w:tblPrEx>
          <w:tblCellMar>
            <w:top w:w="0" w:type="dxa"/>
            <w:bottom w:w="0" w:type="dxa"/>
          </w:tblCellMar>
        </w:tblPrEx>
        <w:trPr>
          <w:trHeight w:hRule="exact" w:val="563"/>
        </w:trPr>
        <w:tc>
          <w:tcPr>
            <w:tcW w:w="6026" w:type="dxa"/>
            <w:tcBorders>
              <w:top w:val="none" w:sz="0" w:space="0" w:color="000000"/>
              <w:left w:val="none" w:sz="0" w:space="0" w:color="000000"/>
              <w:bottom w:val="none" w:sz="0" w:space="0" w:color="000000"/>
              <w:right w:val="none" w:sz="0" w:space="0" w:color="000000"/>
            </w:tcBorders>
            <w:vAlign w:val="center"/>
          </w:tcPr>
          <w:p w:rsidR="000A51F4" w:rsidRDefault="004F39B6">
            <w:pPr>
              <w:tabs>
                <w:tab w:val="left" w:pos="2448"/>
              </w:tabs>
              <w:spacing w:before="89" w:line="185" w:lineRule="exact"/>
              <w:ind w:right="3"/>
              <w:jc w:val="right"/>
              <w:textAlignment w:val="baseline"/>
              <w:rPr>
                <w:rFonts w:ascii="Arial" w:eastAsia="Arial" w:hAnsi="Arial"/>
                <w:color w:val="09344A"/>
                <w:spacing w:val="-10"/>
                <w:sz w:val="18"/>
                <w:lang w:val="fr-FR"/>
              </w:rPr>
            </w:pPr>
            <w:proofErr w:type="spellStart"/>
            <w:r>
              <w:rPr>
                <w:rFonts w:ascii="Arial" w:eastAsia="Arial" w:hAnsi="Arial"/>
                <w:color w:val="09344A"/>
                <w:spacing w:val="-10"/>
                <w:sz w:val="18"/>
                <w:lang w:val="fr-FR"/>
              </w:rPr>
              <w:t>riontpellier</w:t>
            </w:r>
            <w:proofErr w:type="spellEnd"/>
            <w:r>
              <w:rPr>
                <w:rFonts w:ascii="Arial" w:eastAsia="Arial" w:hAnsi="Arial"/>
                <w:color w:val="000000"/>
                <w:spacing w:val="-10"/>
                <w:sz w:val="18"/>
                <w:lang w:val="fr-FR"/>
              </w:rPr>
              <w:tab/>
              <w:t>Direction de l'Eau et de l'Assainissement</w:t>
            </w:r>
          </w:p>
          <w:p w:rsidR="000A51F4" w:rsidRDefault="004F39B6">
            <w:pPr>
              <w:spacing w:line="65" w:lineRule="exact"/>
              <w:ind w:right="3783"/>
              <w:jc w:val="right"/>
              <w:textAlignment w:val="baseline"/>
              <w:rPr>
                <w:rFonts w:ascii="Verdana" w:eastAsia="Verdana" w:hAnsi="Verdana"/>
                <w:color w:val="000000"/>
                <w:sz w:val="11"/>
                <w:lang w:val="fr-FR"/>
              </w:rPr>
            </w:pPr>
            <w:proofErr w:type="spellStart"/>
            <w:r>
              <w:rPr>
                <w:rFonts w:ascii="Verdana" w:eastAsia="Verdana" w:hAnsi="Verdana"/>
                <w:color w:val="000000"/>
                <w:sz w:val="11"/>
                <w:lang w:val="fr-FR"/>
              </w:rPr>
              <w:t>mécitterranée</w:t>
            </w:r>
            <w:proofErr w:type="spellEnd"/>
          </w:p>
          <w:p w:rsidR="000A51F4" w:rsidRDefault="004F39B6">
            <w:pPr>
              <w:tabs>
                <w:tab w:val="left" w:pos="2448"/>
              </w:tabs>
              <w:spacing w:line="211" w:lineRule="exact"/>
              <w:ind w:right="1173"/>
              <w:jc w:val="right"/>
              <w:textAlignment w:val="baseline"/>
              <w:rPr>
                <w:rFonts w:ascii="Arial" w:eastAsia="Arial" w:hAnsi="Arial"/>
                <w:color w:val="09344A"/>
                <w:spacing w:val="-24"/>
                <w:sz w:val="20"/>
                <w:lang w:val="fr-FR"/>
              </w:rPr>
            </w:pPr>
            <w:r>
              <w:rPr>
                <w:rFonts w:ascii="Arial" w:eastAsia="Arial" w:hAnsi="Arial"/>
                <w:color w:val="09344A"/>
                <w:spacing w:val="-24"/>
                <w:sz w:val="20"/>
                <w:lang w:val="fr-FR"/>
              </w:rPr>
              <w:t>métropole</w:t>
            </w:r>
            <w:r>
              <w:rPr>
                <w:rFonts w:ascii="Arial" w:eastAsia="Arial" w:hAnsi="Arial"/>
                <w:color w:val="000000"/>
                <w:spacing w:val="-24"/>
                <w:sz w:val="18"/>
                <w:lang w:val="fr-FR"/>
              </w:rPr>
              <w:tab/>
              <w:t>Service Maîtrise d'Ouvrage</w:t>
            </w:r>
          </w:p>
        </w:tc>
        <w:tc>
          <w:tcPr>
            <w:tcW w:w="5854" w:type="dxa"/>
            <w:tcBorders>
              <w:top w:val="none" w:sz="0" w:space="0" w:color="000000"/>
              <w:left w:val="none" w:sz="0" w:space="0" w:color="000000"/>
              <w:bottom w:val="none" w:sz="0" w:space="0" w:color="000000"/>
              <w:right w:val="none" w:sz="0" w:space="0" w:color="000000"/>
            </w:tcBorders>
            <w:vAlign w:val="center"/>
          </w:tcPr>
          <w:p w:rsidR="000A51F4" w:rsidRDefault="004F39B6">
            <w:pPr>
              <w:spacing w:before="112" w:after="32" w:line="406" w:lineRule="exact"/>
              <w:ind w:right="871"/>
              <w:jc w:val="right"/>
              <w:textAlignment w:val="baseline"/>
              <w:rPr>
                <w:rFonts w:ascii="Arial" w:eastAsia="Arial" w:hAnsi="Arial"/>
                <w:color w:val="000000"/>
                <w:spacing w:val="15"/>
                <w:sz w:val="20"/>
                <w:lang w:val="fr-FR"/>
              </w:rPr>
            </w:pPr>
            <w:r>
              <w:rPr>
                <w:rFonts w:ascii="Arial" w:eastAsia="Arial" w:hAnsi="Arial"/>
                <w:color w:val="000000"/>
                <w:spacing w:val="15"/>
                <w:sz w:val="20"/>
                <w:lang w:val="fr-FR"/>
              </w:rPr>
              <w:t>Montpellier, le</w:t>
            </w:r>
            <w:r>
              <w:rPr>
                <w:rFonts w:ascii="Arial" w:eastAsia="Arial" w:hAnsi="Arial"/>
                <w:color w:val="1E5CAE"/>
                <w:spacing w:val="15"/>
                <w:sz w:val="20"/>
                <w:lang w:val="fr-FR"/>
              </w:rPr>
              <w:t xml:space="preserve"> O 7 11 At 202.1</w:t>
            </w:r>
          </w:p>
        </w:tc>
      </w:tr>
    </w:tbl>
    <w:p w:rsidR="000A51F4" w:rsidRDefault="000A51F4">
      <w:pPr>
        <w:spacing w:after="880" w:line="20" w:lineRule="exact"/>
      </w:pPr>
    </w:p>
    <w:p w:rsidR="000A51F4" w:rsidRDefault="004F39B6">
      <w:pPr>
        <w:spacing w:line="227" w:lineRule="exact"/>
        <w:ind w:left="6480"/>
        <w:textAlignment w:val="baseline"/>
        <w:rPr>
          <w:rFonts w:ascii="Arial" w:eastAsia="Arial" w:hAnsi="Arial"/>
          <w:color w:val="000000"/>
          <w:spacing w:val="7"/>
          <w:sz w:val="20"/>
          <w:lang w:val="fr-FR"/>
        </w:rPr>
      </w:pPr>
      <w:r>
        <w:rPr>
          <w:rFonts w:ascii="Arial" w:eastAsia="Arial" w:hAnsi="Arial"/>
          <w:color w:val="000000"/>
          <w:spacing w:val="7"/>
          <w:sz w:val="20"/>
          <w:lang w:val="fr-FR"/>
        </w:rPr>
        <w:t>ASPRI</w:t>
      </w:r>
    </w:p>
    <w:p w:rsidR="000A51F4" w:rsidRDefault="004F39B6">
      <w:pPr>
        <w:spacing w:before="32" w:line="236" w:lineRule="exact"/>
        <w:ind w:left="6480"/>
        <w:textAlignment w:val="baseline"/>
        <w:rPr>
          <w:rFonts w:ascii="Arial" w:eastAsia="Arial" w:hAnsi="Arial"/>
          <w:color w:val="000000"/>
          <w:spacing w:val="9"/>
          <w:sz w:val="20"/>
          <w:lang w:val="fr-FR"/>
        </w:rPr>
      </w:pPr>
      <w:r>
        <w:rPr>
          <w:rFonts w:ascii="Arial" w:eastAsia="Arial" w:hAnsi="Arial"/>
          <w:color w:val="000000"/>
          <w:spacing w:val="9"/>
          <w:sz w:val="20"/>
          <w:lang w:val="fr-FR"/>
        </w:rPr>
        <w:t>31 rue des Lamparos</w:t>
      </w:r>
    </w:p>
    <w:p w:rsidR="000A51F4" w:rsidRDefault="004F39B6">
      <w:pPr>
        <w:spacing w:before="26" w:line="236" w:lineRule="exact"/>
        <w:ind w:left="6480"/>
        <w:textAlignment w:val="baseline"/>
        <w:rPr>
          <w:rFonts w:ascii="Arial" w:eastAsia="Arial" w:hAnsi="Arial"/>
          <w:color w:val="000000"/>
          <w:spacing w:val="10"/>
          <w:sz w:val="20"/>
          <w:lang w:val="fr-FR"/>
        </w:rPr>
      </w:pPr>
      <w:r>
        <w:rPr>
          <w:rFonts w:ascii="Arial" w:eastAsia="Arial" w:hAnsi="Arial"/>
          <w:color w:val="000000"/>
          <w:spacing w:val="10"/>
          <w:sz w:val="20"/>
          <w:lang w:val="fr-FR"/>
        </w:rPr>
        <w:t>34250 PALAVAS LES FLOTS</w:t>
      </w:r>
    </w:p>
    <w:p w:rsidR="000A51F4" w:rsidRDefault="004F39B6">
      <w:pPr>
        <w:spacing w:before="27" w:line="236" w:lineRule="exact"/>
        <w:ind w:left="6480"/>
        <w:textAlignment w:val="baseline"/>
        <w:rPr>
          <w:rFonts w:ascii="Arial" w:eastAsia="Arial" w:hAnsi="Arial"/>
          <w:color w:val="000000"/>
          <w:spacing w:val="9"/>
          <w:sz w:val="20"/>
          <w:lang w:val="fr-FR"/>
        </w:rPr>
      </w:pPr>
      <w:r>
        <w:rPr>
          <w:rFonts w:ascii="Arial" w:eastAsia="Arial" w:hAnsi="Arial"/>
          <w:color w:val="000000"/>
          <w:spacing w:val="9"/>
          <w:sz w:val="20"/>
          <w:lang w:val="fr-FR"/>
        </w:rPr>
        <w:t>A l'attention de Jean Pierre MOLLE</w:t>
      </w:r>
    </w:p>
    <w:p w:rsidR="000A51F4" w:rsidRDefault="004F39B6">
      <w:pPr>
        <w:spacing w:before="308" w:line="207" w:lineRule="exact"/>
        <w:ind w:left="1152"/>
        <w:textAlignment w:val="baseline"/>
        <w:rPr>
          <w:rFonts w:ascii="Arial" w:eastAsia="Arial" w:hAnsi="Arial"/>
          <w:color w:val="000000"/>
          <w:sz w:val="18"/>
          <w:lang w:val="fr-FR"/>
        </w:rPr>
      </w:pPr>
      <w:r>
        <w:rPr>
          <w:rFonts w:ascii="Arial" w:eastAsia="Arial" w:hAnsi="Arial"/>
          <w:color w:val="000000"/>
          <w:sz w:val="18"/>
          <w:lang w:val="fr-FR"/>
        </w:rPr>
        <w:t xml:space="preserve">N/Réf. : RR/LBU/SB </w:t>
      </w:r>
      <w:r>
        <w:rPr>
          <w:rFonts w:ascii="Arial" w:eastAsia="Arial" w:hAnsi="Arial"/>
          <w:color w:val="000000"/>
          <w:sz w:val="20"/>
          <w:lang w:val="fr-FR"/>
        </w:rPr>
        <w:t>N'21</w:t>
      </w:r>
      <w:r>
        <w:rPr>
          <w:rFonts w:ascii="Arial" w:eastAsia="Arial" w:hAnsi="Arial"/>
          <w:color w:val="000000"/>
          <w:sz w:val="15"/>
          <w:lang w:val="fr-FR"/>
        </w:rPr>
        <w:t>-</w:t>
      </w:r>
      <w:r>
        <w:rPr>
          <w:rFonts w:ascii="Arial" w:eastAsia="Arial" w:hAnsi="Arial"/>
          <w:color w:val="000000"/>
          <w:sz w:val="20"/>
          <w:lang w:val="fr-FR"/>
        </w:rPr>
        <w:t>0322</w:t>
      </w:r>
    </w:p>
    <w:p w:rsidR="000A51F4" w:rsidRDefault="004F39B6">
      <w:pPr>
        <w:spacing w:line="220" w:lineRule="exact"/>
        <w:ind w:left="1152" w:right="6984"/>
        <w:textAlignment w:val="baseline"/>
        <w:rPr>
          <w:rFonts w:ascii="Arial" w:eastAsia="Arial" w:hAnsi="Arial"/>
          <w:color w:val="000000"/>
          <w:sz w:val="18"/>
          <w:lang w:val="fr-FR"/>
        </w:rPr>
      </w:pPr>
      <w:r>
        <w:rPr>
          <w:rFonts w:ascii="Arial" w:eastAsia="Arial" w:hAnsi="Arial"/>
          <w:color w:val="000000"/>
          <w:sz w:val="18"/>
          <w:lang w:val="fr-FR"/>
        </w:rPr>
        <w:t>Affaire N° : MAERA suivie par : L.BURGAUD Tél. : 04 67 13 60 68</w:t>
      </w:r>
    </w:p>
    <w:p w:rsidR="000A51F4" w:rsidRDefault="004F39B6">
      <w:pPr>
        <w:spacing w:before="1186" w:line="236" w:lineRule="exact"/>
        <w:ind w:left="1152"/>
        <w:textAlignment w:val="baseline"/>
        <w:rPr>
          <w:rFonts w:ascii="Arial" w:eastAsia="Arial" w:hAnsi="Arial"/>
          <w:b/>
          <w:color w:val="000000"/>
          <w:spacing w:val="9"/>
          <w:sz w:val="20"/>
          <w:lang w:val="fr-FR"/>
        </w:rPr>
      </w:pPr>
      <w:r>
        <w:rPr>
          <w:rFonts w:ascii="Arial" w:eastAsia="Arial" w:hAnsi="Arial"/>
          <w:b/>
          <w:color w:val="000000"/>
          <w:spacing w:val="9"/>
          <w:sz w:val="20"/>
          <w:lang w:val="fr-FR"/>
        </w:rPr>
        <w:t xml:space="preserve">Objet : </w:t>
      </w:r>
      <w:r>
        <w:rPr>
          <w:rFonts w:ascii="Arial" w:eastAsia="Arial" w:hAnsi="Arial"/>
          <w:color w:val="000000"/>
          <w:spacing w:val="9"/>
          <w:sz w:val="20"/>
          <w:lang w:val="fr-FR"/>
        </w:rPr>
        <w:t>Modernisation de MAERA</w:t>
      </w:r>
    </w:p>
    <w:p w:rsidR="000A51F4" w:rsidRDefault="004F39B6">
      <w:pPr>
        <w:spacing w:before="801" w:line="236" w:lineRule="exact"/>
        <w:ind w:left="1152"/>
        <w:textAlignment w:val="baseline"/>
        <w:rPr>
          <w:rFonts w:ascii="Arial" w:eastAsia="Arial" w:hAnsi="Arial"/>
          <w:color w:val="000000"/>
          <w:spacing w:val="6"/>
          <w:sz w:val="20"/>
          <w:lang w:val="fr-FR"/>
        </w:rPr>
      </w:pPr>
      <w:r>
        <w:rPr>
          <w:rFonts w:ascii="Arial" w:eastAsia="Arial" w:hAnsi="Arial"/>
          <w:color w:val="000000"/>
          <w:spacing w:val="6"/>
          <w:sz w:val="20"/>
          <w:lang w:val="fr-FR"/>
        </w:rPr>
        <w:t>Monsieur,</w:t>
      </w:r>
    </w:p>
    <w:p w:rsidR="000A51F4" w:rsidRDefault="004F39B6">
      <w:pPr>
        <w:spacing w:before="486" w:line="237" w:lineRule="exact"/>
        <w:ind w:left="1152" w:right="1152"/>
        <w:jc w:val="both"/>
        <w:textAlignment w:val="baseline"/>
        <w:rPr>
          <w:rFonts w:ascii="Arial" w:eastAsia="Arial" w:hAnsi="Arial"/>
          <w:color w:val="000000"/>
          <w:sz w:val="20"/>
          <w:lang w:val="fr-FR"/>
        </w:rPr>
      </w:pPr>
      <w:r>
        <w:rPr>
          <w:rFonts w:ascii="Arial" w:eastAsia="Arial" w:hAnsi="Arial"/>
          <w:color w:val="000000"/>
          <w:sz w:val="20"/>
          <w:lang w:val="fr-FR"/>
        </w:rPr>
        <w:t xml:space="preserve">En réponse à vos courriers d'août 2020 et février 2021, je vous prie de trouver quelques éléments de </w:t>
      </w:r>
      <w:proofErr w:type="gramStart"/>
      <w:r>
        <w:rPr>
          <w:rFonts w:ascii="Arial" w:eastAsia="Arial" w:hAnsi="Arial"/>
          <w:color w:val="000000"/>
          <w:sz w:val="20"/>
          <w:lang w:val="fr-FR"/>
        </w:rPr>
        <w:t>réponse</w:t>
      </w:r>
      <w:proofErr w:type="gramEnd"/>
      <w:r>
        <w:rPr>
          <w:rFonts w:ascii="Arial" w:eastAsia="Arial" w:hAnsi="Arial"/>
          <w:color w:val="000000"/>
          <w:sz w:val="20"/>
          <w:lang w:val="fr-FR"/>
        </w:rPr>
        <w:t xml:space="preserve"> à vos questions, ci-dessous.</w:t>
      </w:r>
    </w:p>
    <w:p w:rsidR="000A51F4" w:rsidRDefault="004F39B6">
      <w:pPr>
        <w:spacing w:before="238" w:line="241" w:lineRule="exact"/>
        <w:ind w:left="1152" w:right="1152"/>
        <w:jc w:val="both"/>
        <w:textAlignment w:val="baseline"/>
        <w:rPr>
          <w:rFonts w:ascii="Arial" w:eastAsia="Arial" w:hAnsi="Arial"/>
          <w:color w:val="000000"/>
          <w:spacing w:val="9"/>
          <w:sz w:val="20"/>
          <w:lang w:val="fr-FR"/>
        </w:rPr>
      </w:pPr>
      <w:r>
        <w:rPr>
          <w:rFonts w:ascii="Arial" w:eastAsia="Arial" w:hAnsi="Arial"/>
          <w:color w:val="000000"/>
          <w:spacing w:val="9"/>
          <w:sz w:val="20"/>
          <w:lang w:val="fr-FR"/>
        </w:rPr>
        <w:t>Je vous prie tout d'abord de m'excuser pour cette réponse tardive plus en lien avec des problématiques logistiques qu'une volonté de non réponse.</w:t>
      </w:r>
    </w:p>
    <w:p w:rsidR="000A51F4" w:rsidRDefault="004F39B6">
      <w:pPr>
        <w:spacing w:before="1" w:line="480" w:lineRule="exact"/>
        <w:ind w:left="1152" w:right="1152"/>
        <w:jc w:val="both"/>
        <w:textAlignment w:val="baseline"/>
        <w:rPr>
          <w:rFonts w:ascii="Arial" w:eastAsia="Arial" w:hAnsi="Arial"/>
          <w:color w:val="000000"/>
          <w:sz w:val="20"/>
          <w:lang w:val="fr-FR"/>
        </w:rPr>
      </w:pPr>
      <w:r>
        <w:rPr>
          <w:rFonts w:ascii="Arial" w:eastAsia="Arial" w:hAnsi="Arial"/>
          <w:color w:val="000000"/>
          <w:sz w:val="20"/>
          <w:lang w:val="fr-FR"/>
        </w:rPr>
        <w:t>Je partage, ainsi que le président, vos préoccupations et vous remercie de vos avis et propositions. La répons</w:t>
      </w:r>
      <w:r>
        <w:rPr>
          <w:rFonts w:ascii="Arial" w:eastAsia="Arial" w:hAnsi="Arial"/>
          <w:color w:val="000000"/>
          <w:sz w:val="20"/>
          <w:lang w:val="fr-FR"/>
        </w:rPr>
        <w:t>e s'articule autour des 4 grands thèmes abordés dans votre courrier.</w:t>
      </w:r>
    </w:p>
    <w:p w:rsidR="000A51F4" w:rsidRDefault="004F39B6">
      <w:pPr>
        <w:spacing w:before="484" w:line="224" w:lineRule="exact"/>
        <w:ind w:left="1152"/>
        <w:textAlignment w:val="baseline"/>
        <w:rPr>
          <w:rFonts w:ascii="Arial" w:eastAsia="Arial" w:hAnsi="Arial"/>
          <w:b/>
          <w:color w:val="000000"/>
          <w:spacing w:val="9"/>
          <w:sz w:val="20"/>
          <w:u w:val="single"/>
          <w:lang w:val="fr-FR"/>
        </w:rPr>
      </w:pPr>
      <w:r>
        <w:rPr>
          <w:rFonts w:ascii="Arial" w:eastAsia="Arial" w:hAnsi="Arial"/>
          <w:b/>
          <w:color w:val="000000"/>
          <w:spacing w:val="9"/>
          <w:sz w:val="20"/>
          <w:u w:val="single"/>
          <w:lang w:val="fr-FR"/>
        </w:rPr>
        <w:t xml:space="preserve">Point 1. Des bassins d'orage plus nombreux. </w:t>
      </w:r>
    </w:p>
    <w:p w:rsidR="000A51F4" w:rsidRDefault="004F39B6">
      <w:pPr>
        <w:spacing w:before="250" w:line="240" w:lineRule="exact"/>
        <w:ind w:left="1152" w:right="1152"/>
        <w:jc w:val="both"/>
        <w:textAlignment w:val="baseline"/>
        <w:rPr>
          <w:rFonts w:ascii="Arial" w:eastAsia="Arial" w:hAnsi="Arial"/>
          <w:color w:val="000000"/>
          <w:spacing w:val="8"/>
          <w:sz w:val="20"/>
          <w:lang w:val="fr-FR"/>
        </w:rPr>
      </w:pPr>
      <w:r>
        <w:pict>
          <v:line id="_x0000_s1037" style="position:absolute;left:0;text-align:left;z-index:251652096;mso-position-horizontal-relative:page;mso-position-vertical-relative:page" from="7.75pt,547.2pt" to="7.75pt,595.15pt" strokecolor="#d8d8d8" strokeweight=".7pt">
            <w10:wrap anchorx="page" anchory="page"/>
          </v:line>
        </w:pict>
      </w:r>
      <w:r>
        <w:rPr>
          <w:rFonts w:ascii="Arial" w:eastAsia="Arial" w:hAnsi="Arial"/>
          <w:color w:val="000000"/>
          <w:spacing w:val="8"/>
          <w:sz w:val="20"/>
          <w:lang w:val="fr-FR"/>
        </w:rPr>
        <w:t>Dans le cadre de la relance du projet de modernisation de MAERA, le cahier des charges été revu à la hausse et prévoit dorénavant un bassin d</w:t>
      </w:r>
      <w:r>
        <w:rPr>
          <w:rFonts w:ascii="Arial" w:eastAsia="Arial" w:hAnsi="Arial"/>
          <w:color w:val="000000"/>
          <w:spacing w:val="8"/>
          <w:sz w:val="20"/>
          <w:lang w:val="fr-FR"/>
        </w:rPr>
        <w:t>'orage supplémentaire de 10 000 m3 sur site avec une capacité de réception et de traitement sans déversement jusqu'à 7m3/s en entrée de MAERA, soit la capacité de recevoir des débits issus d'une pluie de période de retour de 2 mois. Cela correspond à une p</w:t>
      </w:r>
      <w:r>
        <w:rPr>
          <w:rFonts w:ascii="Arial" w:eastAsia="Arial" w:hAnsi="Arial"/>
          <w:color w:val="000000"/>
          <w:spacing w:val="8"/>
          <w:sz w:val="20"/>
          <w:lang w:val="fr-FR"/>
        </w:rPr>
        <w:t>luie de 30 mm en 24 h, soit en intensité 54 mm sur 1 h.</w:t>
      </w:r>
    </w:p>
    <w:p w:rsidR="000A51F4" w:rsidRDefault="004F39B6">
      <w:pPr>
        <w:spacing w:before="237" w:after="2624" w:line="243" w:lineRule="exact"/>
        <w:ind w:left="1152" w:right="1152"/>
        <w:jc w:val="both"/>
        <w:textAlignment w:val="baseline"/>
        <w:rPr>
          <w:rFonts w:ascii="Arial" w:eastAsia="Arial" w:hAnsi="Arial"/>
          <w:color w:val="000000"/>
          <w:sz w:val="20"/>
          <w:lang w:val="fr-FR"/>
        </w:rPr>
      </w:pPr>
      <w:r>
        <w:rPr>
          <w:rFonts w:ascii="Arial" w:eastAsia="Arial" w:hAnsi="Arial"/>
          <w:color w:val="000000"/>
          <w:sz w:val="20"/>
          <w:lang w:val="fr-FR"/>
        </w:rPr>
        <w:t xml:space="preserve">La capacité de stockage sur site sera alors portée à 35 000m3, auquel s'ajoutent les 20 000 m3 du bassin d'orage des </w:t>
      </w:r>
      <w:proofErr w:type="spellStart"/>
      <w:r>
        <w:rPr>
          <w:rFonts w:ascii="Arial" w:eastAsia="Arial" w:hAnsi="Arial"/>
          <w:color w:val="000000"/>
          <w:sz w:val="20"/>
          <w:lang w:val="fr-FR"/>
        </w:rPr>
        <w:t>Aiguerelles</w:t>
      </w:r>
      <w:proofErr w:type="spellEnd"/>
      <w:r>
        <w:rPr>
          <w:rFonts w:ascii="Arial" w:eastAsia="Arial" w:hAnsi="Arial"/>
          <w:color w:val="000000"/>
          <w:sz w:val="20"/>
          <w:lang w:val="fr-FR"/>
        </w:rPr>
        <w:t>.</w:t>
      </w:r>
    </w:p>
    <w:p w:rsidR="000A51F4" w:rsidRPr="00D5674F" w:rsidRDefault="004F39B6">
      <w:pPr>
        <w:spacing w:line="0" w:lineRule="auto"/>
        <w:rPr>
          <w:lang w:val="fr-FR"/>
        </w:rPr>
      </w:pPr>
      <w:r>
        <w:pict>
          <v:line id="_x0000_s1036" style="position:absolute;z-index:251653120;mso-position-horizontal-relative:page;mso-position-vertical-relative:page" from="4.15pt,828.2pt" to="598.2pt,828.2pt" strokecolor="#434343" strokeweight=".35pt">
            <w10:wrap anchorx="page" anchory="page"/>
          </v:line>
        </w:pict>
      </w:r>
      <w:r>
        <w:pict>
          <v:line id="_x0000_s1035" style="position:absolute;z-index:251654144;mso-position-horizontal-relative:page;mso-position-vertical-relative:page" from="549pt,829.6pt" to="580pt,829.6pt" strokecolor="#4d4d4d" strokeweight=".2pt">
            <w10:wrap anchorx="page" anchory="page"/>
          </v:line>
        </w:pict>
      </w:r>
      <w:r>
        <w:pict>
          <v:line id="_x0000_s1034" style="position:absolute;z-index:251655168;mso-position-horizontal-relative:page;mso-position-vertical-relative:page" from="300.05pt,830.35pt" to="482.65pt,830.35pt" strokecolor="#575757" strokeweight=".2pt">
            <w10:wrap anchorx="page" anchory="page"/>
          </v:line>
        </w:pict>
      </w:r>
      <w:r>
        <w:pict>
          <v:line id="_x0000_s1033" style="position:absolute;z-index:251656192;mso-position-horizontal-relative:page;mso-position-vertical-relative:page" from="4.15pt,830.9pt" to="252.25pt,830.9pt" strokecolor="#585757" strokeweight=".2pt">
            <w10:wrap anchorx="page" anchory="page"/>
          </v:line>
        </w:pict>
      </w:r>
    </w:p>
    <w:tbl>
      <w:tblPr>
        <w:tblW w:w="0" w:type="auto"/>
        <w:tblInd w:w="83" w:type="dxa"/>
        <w:tblLayout w:type="fixed"/>
        <w:tblCellMar>
          <w:left w:w="0" w:type="dxa"/>
          <w:right w:w="0" w:type="dxa"/>
        </w:tblCellMar>
        <w:tblLook w:val="04A0" w:firstRow="1" w:lastRow="0" w:firstColumn="1" w:lastColumn="0" w:noHBand="0" w:noVBand="1"/>
      </w:tblPr>
      <w:tblGrid>
        <w:gridCol w:w="3381"/>
        <w:gridCol w:w="8416"/>
      </w:tblGrid>
      <w:tr w:rsidR="000A51F4" w:rsidRPr="00D5674F">
        <w:tblPrEx>
          <w:tblCellMar>
            <w:top w:w="0" w:type="dxa"/>
            <w:bottom w:w="0" w:type="dxa"/>
          </w:tblCellMar>
        </w:tblPrEx>
        <w:trPr>
          <w:trHeight w:hRule="exact" w:val="647"/>
        </w:trPr>
        <w:tc>
          <w:tcPr>
            <w:tcW w:w="3381" w:type="dxa"/>
            <w:tcBorders>
              <w:top w:val="none" w:sz="0" w:space="0" w:color="000000"/>
              <w:left w:val="single" w:sz="1" w:space="0" w:color="D6D6D6"/>
              <w:bottom w:val="none" w:sz="0" w:space="0" w:color="000000"/>
              <w:right w:val="none" w:sz="0" w:space="0" w:color="000000"/>
            </w:tcBorders>
            <w:vAlign w:val="bottom"/>
          </w:tcPr>
          <w:p w:rsidR="000A51F4" w:rsidRDefault="004F39B6">
            <w:pPr>
              <w:spacing w:before="358" w:after="27" w:line="259" w:lineRule="exact"/>
              <w:ind w:right="350"/>
              <w:jc w:val="right"/>
              <w:textAlignment w:val="baseline"/>
              <w:rPr>
                <w:rFonts w:ascii="Arial" w:eastAsia="Arial" w:hAnsi="Arial"/>
                <w:color w:val="000000"/>
                <w:spacing w:val="12"/>
                <w:sz w:val="24"/>
                <w:lang w:val="fr-FR"/>
              </w:rPr>
            </w:pPr>
            <w:r>
              <w:rPr>
                <w:rFonts w:ascii="Arial" w:eastAsia="Arial" w:hAnsi="Arial"/>
                <w:color w:val="000000"/>
                <w:spacing w:val="12"/>
                <w:sz w:val="24"/>
                <w:lang w:val="fr-FR"/>
              </w:rPr>
              <w:t>montpellier3m.fr</w:t>
            </w:r>
          </w:p>
        </w:tc>
        <w:tc>
          <w:tcPr>
            <w:tcW w:w="8416" w:type="dxa"/>
            <w:vMerge w:val="restart"/>
            <w:tcBorders>
              <w:top w:val="none" w:sz="0" w:space="0" w:color="000000"/>
              <w:left w:val="none" w:sz="0" w:space="0" w:color="000000"/>
              <w:bottom w:val="none" w:sz="0" w:space="0" w:color="000000"/>
              <w:right w:val="none" w:sz="0" w:space="0" w:color="000000"/>
            </w:tcBorders>
            <w:vAlign w:val="bottom"/>
          </w:tcPr>
          <w:p w:rsidR="000A51F4" w:rsidRDefault="004F39B6">
            <w:pPr>
              <w:spacing w:before="342" w:line="158" w:lineRule="exact"/>
              <w:ind w:left="288"/>
              <w:textAlignment w:val="baseline"/>
              <w:rPr>
                <w:rFonts w:ascii="Arial" w:eastAsia="Arial" w:hAnsi="Arial"/>
                <w:color w:val="000000"/>
                <w:spacing w:val="7"/>
                <w:sz w:val="13"/>
                <w:lang w:val="fr-FR"/>
              </w:rPr>
            </w:pPr>
            <w:r>
              <w:rPr>
                <w:rFonts w:ascii="Arial" w:eastAsia="Arial" w:hAnsi="Arial"/>
                <w:color w:val="000000"/>
                <w:spacing w:val="7"/>
                <w:sz w:val="13"/>
                <w:lang w:val="fr-FR"/>
              </w:rPr>
              <w:t>MONTPELLIER MÉDITERRANÉE MÉTROPOLE</w:t>
            </w:r>
          </w:p>
          <w:p w:rsidR="000A51F4" w:rsidRDefault="004F39B6">
            <w:pPr>
              <w:spacing w:before="11" w:after="21" w:line="155" w:lineRule="exact"/>
              <w:ind w:left="288"/>
              <w:textAlignment w:val="baseline"/>
              <w:rPr>
                <w:rFonts w:ascii="Arial" w:eastAsia="Arial" w:hAnsi="Arial"/>
                <w:color w:val="000000"/>
                <w:spacing w:val="4"/>
                <w:sz w:val="13"/>
                <w:lang w:val="fr-FR"/>
              </w:rPr>
            </w:pPr>
            <w:r>
              <w:rPr>
                <w:rFonts w:ascii="Arial" w:eastAsia="Arial" w:hAnsi="Arial"/>
                <w:color w:val="000000"/>
                <w:spacing w:val="4"/>
                <w:sz w:val="13"/>
                <w:lang w:val="fr-FR"/>
              </w:rPr>
              <w:t>50, place Zeus - CS 39556 - 34961 Montpellier Cedex 2 - Tél. : 04 67 13 60 00</w:t>
            </w:r>
          </w:p>
        </w:tc>
      </w:tr>
      <w:tr w:rsidR="000A51F4" w:rsidRPr="00D5674F">
        <w:tblPrEx>
          <w:tblCellMar>
            <w:top w:w="0" w:type="dxa"/>
            <w:bottom w:w="0" w:type="dxa"/>
          </w:tblCellMar>
        </w:tblPrEx>
        <w:trPr>
          <w:trHeight w:hRule="exact" w:val="47"/>
        </w:trPr>
        <w:tc>
          <w:tcPr>
            <w:tcW w:w="3381" w:type="dxa"/>
            <w:tcBorders>
              <w:top w:val="none" w:sz="0" w:space="0" w:color="000000"/>
              <w:left w:val="none" w:sz="0" w:space="0" w:color="000000"/>
              <w:bottom w:val="none" w:sz="0" w:space="0" w:color="000000"/>
              <w:right w:val="none" w:sz="0" w:space="0" w:color="000000"/>
            </w:tcBorders>
          </w:tcPr>
          <w:p w:rsidR="000A51F4" w:rsidRPr="00D5674F" w:rsidRDefault="000A51F4">
            <w:pPr>
              <w:rPr>
                <w:lang w:val="fr-FR"/>
              </w:rPr>
            </w:pPr>
          </w:p>
        </w:tc>
        <w:tc>
          <w:tcPr>
            <w:tcW w:w="8416" w:type="dxa"/>
            <w:vMerge/>
            <w:tcBorders>
              <w:top w:val="none" w:sz="0" w:space="0" w:color="000000"/>
              <w:left w:val="none" w:sz="0" w:space="0" w:color="000000"/>
              <w:bottom w:val="none" w:sz="0" w:space="0" w:color="000000"/>
              <w:right w:val="none" w:sz="0" w:space="0" w:color="000000"/>
            </w:tcBorders>
            <w:vAlign w:val="bottom"/>
          </w:tcPr>
          <w:p w:rsidR="000A51F4" w:rsidRPr="00D5674F" w:rsidRDefault="000A51F4">
            <w:pPr>
              <w:rPr>
                <w:lang w:val="fr-FR"/>
              </w:rPr>
            </w:pPr>
          </w:p>
        </w:tc>
      </w:tr>
    </w:tbl>
    <w:p w:rsidR="000A51F4" w:rsidRPr="00D5674F" w:rsidRDefault="000A51F4">
      <w:pPr>
        <w:rPr>
          <w:lang w:val="fr-FR"/>
        </w:rPr>
        <w:sectPr w:rsidR="000A51F4" w:rsidRPr="00D5674F">
          <w:pgSz w:w="12240" w:h="16834"/>
          <w:pgMar w:top="500" w:right="277" w:bottom="76" w:left="83" w:header="720" w:footer="720" w:gutter="0"/>
          <w:cols w:space="720"/>
        </w:sectPr>
      </w:pPr>
    </w:p>
    <w:p w:rsidR="000A51F4" w:rsidRDefault="004F39B6">
      <w:pPr>
        <w:spacing w:before="1" w:line="240" w:lineRule="exact"/>
        <w:ind w:right="72"/>
        <w:textAlignment w:val="baseline"/>
        <w:rPr>
          <w:rFonts w:ascii="Arial" w:eastAsia="Arial" w:hAnsi="Arial"/>
          <w:color w:val="000000"/>
          <w:sz w:val="21"/>
          <w:lang w:val="fr-FR"/>
        </w:rPr>
      </w:pPr>
      <w:r>
        <w:lastRenderedPageBreak/>
        <w:pict>
          <v:shapetype id="_x0000_t202" coordsize="21600,21600" o:spt="202" path="m,l,21600r21600,l21600,xe">
            <v:stroke joinstyle="miter"/>
            <v:path gradientshapeok="t" o:connecttype="rect"/>
          </v:shapetype>
          <v:shape id="_x0000_s0" o:spid="_x0000_s1032" type="#_x0000_t202" style="position:absolute;margin-left:61.2pt;margin-top:791.1pt;width:96pt;height:13.3pt;z-index:-251658240;mso-wrap-distance-left:0;mso-wrap-distance-right:0;mso-position-horizontal-relative:page;mso-position-vertical-relative:page" filled="f" stroked="f">
            <v:textbox inset="0,0,0,0">
              <w:txbxContent>
                <w:p w:rsidR="000A51F4" w:rsidRDefault="004F39B6">
                  <w:pPr>
                    <w:spacing w:line="262" w:lineRule="exact"/>
                    <w:textAlignment w:val="baseline"/>
                    <w:rPr>
                      <w:rFonts w:ascii="Arial" w:eastAsia="Arial" w:hAnsi="Arial"/>
                      <w:color w:val="000000"/>
                      <w:spacing w:val="4"/>
                      <w:sz w:val="24"/>
                      <w:lang w:val="fr-FR"/>
                    </w:rPr>
                  </w:pPr>
                  <w:r>
                    <w:rPr>
                      <w:rFonts w:ascii="Arial" w:eastAsia="Arial" w:hAnsi="Arial"/>
                      <w:color w:val="000000"/>
                      <w:spacing w:val="4"/>
                      <w:sz w:val="24"/>
                      <w:lang w:val="fr-FR"/>
                    </w:rPr>
                    <w:t>montpellier3m</w:t>
                  </w:r>
                  <w:proofErr w:type="gramStart"/>
                  <w:r>
                    <w:rPr>
                      <w:rFonts w:ascii="Arial" w:eastAsia="Arial" w:hAnsi="Arial"/>
                      <w:color w:val="000000"/>
                      <w:spacing w:val="4"/>
                      <w:sz w:val="24"/>
                      <w:lang w:val="fr-FR"/>
                    </w:rPr>
                    <w:t>,fr</w:t>
                  </w:r>
                  <w:proofErr w:type="gramEnd"/>
                </w:p>
              </w:txbxContent>
            </v:textbox>
            <w10:wrap type="square" anchorx="page" anchory="page"/>
          </v:shape>
        </w:pict>
      </w:r>
      <w:r>
        <w:pict>
          <v:shape id="_x0000_s1031" type="#_x0000_t202" style="position:absolute;margin-left:191.3pt;margin-top:790.3pt;width:352.8pt;height:18.45pt;z-index:-251657216;mso-wrap-distance-left:0;mso-wrap-distance-right:0;mso-position-horizontal-relative:page;mso-position-vertical-relative:page" filled="f" stroked="f">
            <v:textbox inset="0,0,0,0">
              <w:txbxContent>
                <w:p w:rsidR="000A51F4" w:rsidRDefault="004F39B6">
                  <w:pPr>
                    <w:spacing w:line="145" w:lineRule="exact"/>
                    <w:textAlignment w:val="baseline"/>
                    <w:rPr>
                      <w:rFonts w:ascii="Arial" w:eastAsia="Arial" w:hAnsi="Arial"/>
                      <w:b/>
                      <w:color w:val="000000"/>
                      <w:spacing w:val="6"/>
                      <w:sz w:val="13"/>
                      <w:lang w:val="fr-FR"/>
                    </w:rPr>
                  </w:pPr>
                  <w:r>
                    <w:rPr>
                      <w:rFonts w:ascii="Arial" w:eastAsia="Arial" w:hAnsi="Arial"/>
                      <w:b/>
                      <w:color w:val="000000"/>
                      <w:spacing w:val="6"/>
                      <w:sz w:val="13"/>
                      <w:lang w:val="fr-FR"/>
                    </w:rPr>
                    <w:t>MONTPELLIER MÉDITERRANÉE MÉTROPOLE</w:t>
                  </w:r>
                </w:p>
                <w:p w:rsidR="000A51F4" w:rsidRDefault="004F39B6">
                  <w:pPr>
                    <w:tabs>
                      <w:tab w:val="right" w:pos="6984"/>
                    </w:tabs>
                    <w:spacing w:after="32" w:line="188" w:lineRule="exact"/>
                    <w:textAlignment w:val="baseline"/>
                    <w:rPr>
                      <w:rFonts w:ascii="Arial" w:eastAsia="Arial" w:hAnsi="Arial"/>
                      <w:color w:val="000000"/>
                      <w:sz w:val="13"/>
                      <w:lang w:val="fr-FR"/>
                    </w:rPr>
                  </w:pPr>
                  <w:r>
                    <w:rPr>
                      <w:rFonts w:ascii="Arial" w:eastAsia="Arial" w:hAnsi="Arial"/>
                      <w:color w:val="000000"/>
                      <w:sz w:val="13"/>
                      <w:lang w:val="fr-FR"/>
                    </w:rPr>
                    <w:t>50, place Zeus - CS 39556 - 34961 Montpellier Cedex 2 - Tél.: 04 67 13 60 00</w:t>
                  </w:r>
                  <w:r>
                    <w:rPr>
                      <w:rFonts w:ascii="Arial" w:eastAsia="Arial" w:hAnsi="Arial"/>
                      <w:color w:val="000000"/>
                      <w:sz w:val="13"/>
                      <w:lang w:val="fr-FR"/>
                    </w:rPr>
                    <w:tab/>
                  </w:r>
                  <w:r>
                    <w:rPr>
                      <w:rFonts w:ascii="Arial" w:eastAsia="Arial" w:hAnsi="Arial"/>
                      <w:b/>
                      <w:color w:val="000000"/>
                      <w:sz w:val="17"/>
                      <w:lang w:val="fr-FR"/>
                    </w:rPr>
                    <w:t>2</w:t>
                  </w:r>
                </w:p>
              </w:txbxContent>
            </v:textbox>
            <w10:wrap type="square" anchorx="page" anchory="page"/>
          </v:shape>
        </w:pict>
      </w:r>
      <w:r>
        <w:rPr>
          <w:rFonts w:ascii="Arial" w:eastAsia="Arial" w:hAnsi="Arial"/>
          <w:color w:val="000000"/>
          <w:sz w:val="21"/>
          <w:lang w:val="fr-FR"/>
        </w:rPr>
        <w:t>En plus de cela, la métropole poursuit des travaux sur l'ensemble des réseaux alimentant MAERA contribuant à réduire les déversements :</w:t>
      </w:r>
    </w:p>
    <w:p w:rsidR="000A51F4" w:rsidRDefault="004F39B6">
      <w:pPr>
        <w:numPr>
          <w:ilvl w:val="0"/>
          <w:numId w:val="1"/>
        </w:numPr>
        <w:tabs>
          <w:tab w:val="clear" w:pos="360"/>
          <w:tab w:val="decimal" w:pos="720"/>
        </w:tabs>
        <w:spacing w:before="241" w:line="240" w:lineRule="exact"/>
        <w:ind w:right="72" w:hanging="360"/>
        <w:jc w:val="both"/>
        <w:textAlignment w:val="baseline"/>
        <w:rPr>
          <w:rFonts w:ascii="Arial" w:eastAsia="Arial" w:hAnsi="Arial"/>
          <w:color w:val="000000"/>
          <w:sz w:val="21"/>
          <w:lang w:val="fr-FR"/>
        </w:rPr>
      </w:pPr>
      <w:r>
        <w:rPr>
          <w:rFonts w:ascii="Arial" w:eastAsia="Arial" w:hAnsi="Arial"/>
          <w:color w:val="000000"/>
          <w:sz w:val="21"/>
          <w:lang w:val="fr-FR"/>
        </w:rPr>
        <w:t>Rue Mas St Pierre : les réseaux en diamètre 500mm sont remplacés par des canalisations en diamètre 1000.</w:t>
      </w:r>
    </w:p>
    <w:p w:rsidR="000A51F4" w:rsidRDefault="004F39B6">
      <w:pPr>
        <w:numPr>
          <w:ilvl w:val="0"/>
          <w:numId w:val="1"/>
        </w:numPr>
        <w:tabs>
          <w:tab w:val="clear" w:pos="360"/>
          <w:tab w:val="decimal" w:pos="720"/>
        </w:tabs>
        <w:spacing w:before="4" w:line="240" w:lineRule="exact"/>
        <w:ind w:right="72" w:hanging="360"/>
        <w:textAlignment w:val="baseline"/>
        <w:rPr>
          <w:rFonts w:ascii="Arial" w:eastAsia="Arial" w:hAnsi="Arial"/>
          <w:color w:val="000000"/>
          <w:sz w:val="21"/>
          <w:lang w:val="fr-FR"/>
        </w:rPr>
      </w:pPr>
      <w:r>
        <w:rPr>
          <w:rFonts w:ascii="Arial" w:eastAsia="Arial" w:hAnsi="Arial"/>
          <w:color w:val="000000"/>
          <w:sz w:val="21"/>
          <w:lang w:val="fr-FR"/>
        </w:rPr>
        <w:t xml:space="preserve">Les opérations </w:t>
      </w:r>
      <w:r>
        <w:rPr>
          <w:rFonts w:ascii="Arial" w:eastAsia="Arial" w:hAnsi="Arial"/>
          <w:color w:val="000000"/>
          <w:sz w:val="21"/>
          <w:lang w:val="fr-FR"/>
        </w:rPr>
        <w:t>de mise en séparatif de l'unitaire se poursuivent dès que possible lors des réaménagements urbains : ainsi c'est le cas dans le cadre des travaux de la ZAC st Roch ou en ce moment de la ZAC des Consuls de Mer phase 3.</w:t>
      </w:r>
    </w:p>
    <w:p w:rsidR="000A51F4" w:rsidRDefault="004F39B6">
      <w:pPr>
        <w:numPr>
          <w:ilvl w:val="0"/>
          <w:numId w:val="1"/>
        </w:numPr>
        <w:tabs>
          <w:tab w:val="clear" w:pos="360"/>
          <w:tab w:val="decimal" w:pos="720"/>
        </w:tabs>
        <w:spacing w:line="239" w:lineRule="exact"/>
        <w:ind w:right="72" w:hanging="360"/>
        <w:jc w:val="both"/>
        <w:textAlignment w:val="baseline"/>
        <w:rPr>
          <w:rFonts w:ascii="Arial" w:eastAsia="Arial" w:hAnsi="Arial"/>
          <w:color w:val="000000"/>
          <w:sz w:val="21"/>
          <w:lang w:val="fr-FR"/>
        </w:rPr>
      </w:pPr>
      <w:r>
        <w:rPr>
          <w:rFonts w:ascii="Arial" w:eastAsia="Arial" w:hAnsi="Arial"/>
          <w:color w:val="000000"/>
          <w:sz w:val="21"/>
          <w:lang w:val="fr-FR"/>
        </w:rPr>
        <w:t>Les objectifs annuels en matière de re</w:t>
      </w:r>
      <w:r>
        <w:rPr>
          <w:rFonts w:ascii="Arial" w:eastAsia="Arial" w:hAnsi="Arial"/>
          <w:color w:val="000000"/>
          <w:sz w:val="21"/>
          <w:lang w:val="fr-FR"/>
        </w:rPr>
        <w:t>nouvellement des réseaux ont été revus à la hausse suite aux conclusions de l'enquête publique sur le dossier MAERA.</w:t>
      </w:r>
    </w:p>
    <w:p w:rsidR="000A51F4" w:rsidRDefault="004F39B6">
      <w:pPr>
        <w:numPr>
          <w:ilvl w:val="0"/>
          <w:numId w:val="1"/>
        </w:numPr>
        <w:tabs>
          <w:tab w:val="clear" w:pos="360"/>
          <w:tab w:val="decimal" w:pos="720"/>
        </w:tabs>
        <w:spacing w:line="239" w:lineRule="exact"/>
        <w:ind w:right="72" w:hanging="360"/>
        <w:textAlignment w:val="baseline"/>
        <w:rPr>
          <w:rFonts w:ascii="Arial" w:eastAsia="Arial" w:hAnsi="Arial"/>
          <w:color w:val="000000"/>
          <w:spacing w:val="5"/>
          <w:sz w:val="21"/>
          <w:lang w:val="fr-FR"/>
        </w:rPr>
      </w:pPr>
      <w:r>
        <w:rPr>
          <w:rFonts w:ascii="Arial" w:eastAsia="Arial" w:hAnsi="Arial"/>
          <w:color w:val="000000"/>
          <w:spacing w:val="5"/>
          <w:sz w:val="21"/>
          <w:lang w:val="fr-FR"/>
        </w:rPr>
        <w:t>Le diagnostic permanent mis en place, associé aux outils de gestion patrimoniale développés ces 5 dernières années, devrait également perme</w:t>
      </w:r>
      <w:r>
        <w:rPr>
          <w:rFonts w:ascii="Arial" w:eastAsia="Arial" w:hAnsi="Arial"/>
          <w:color w:val="000000"/>
          <w:spacing w:val="5"/>
          <w:sz w:val="21"/>
          <w:lang w:val="fr-FR"/>
        </w:rPr>
        <w:t>ttre de mieux cibler les programmes de travaux, notamment en intégrant des indicateurs environnementaux.</w:t>
      </w:r>
    </w:p>
    <w:p w:rsidR="000A51F4" w:rsidRDefault="004F39B6">
      <w:pPr>
        <w:spacing w:before="680" w:line="232" w:lineRule="exact"/>
        <w:textAlignment w:val="baseline"/>
        <w:rPr>
          <w:rFonts w:ascii="Arial" w:eastAsia="Arial" w:hAnsi="Arial"/>
          <w:b/>
          <w:color w:val="000000"/>
          <w:spacing w:val="5"/>
          <w:sz w:val="21"/>
          <w:u w:val="single"/>
          <w:lang w:val="fr-FR"/>
        </w:rPr>
      </w:pPr>
      <w:r>
        <w:rPr>
          <w:rFonts w:ascii="Arial" w:eastAsia="Arial" w:hAnsi="Arial"/>
          <w:b/>
          <w:color w:val="000000"/>
          <w:spacing w:val="5"/>
          <w:sz w:val="21"/>
          <w:u w:val="single"/>
          <w:lang w:val="fr-FR"/>
        </w:rPr>
        <w:t>Point 2 : un traitement microbiologique pour la réutilisation des eaux usées traitées</w:t>
      </w:r>
    </w:p>
    <w:p w:rsidR="000A51F4" w:rsidRDefault="004F39B6">
      <w:pPr>
        <w:spacing w:before="252" w:line="240" w:lineRule="exact"/>
        <w:ind w:right="72"/>
        <w:textAlignment w:val="baseline"/>
        <w:rPr>
          <w:rFonts w:ascii="Arial" w:eastAsia="Arial" w:hAnsi="Arial"/>
          <w:color w:val="000000"/>
          <w:sz w:val="21"/>
          <w:lang w:val="fr-FR"/>
        </w:rPr>
      </w:pPr>
      <w:r>
        <w:rPr>
          <w:rFonts w:ascii="Arial" w:eastAsia="Arial" w:hAnsi="Arial"/>
          <w:color w:val="000000"/>
          <w:sz w:val="21"/>
          <w:lang w:val="fr-FR"/>
        </w:rPr>
        <w:t>Ce point est également ressorti des concertations faites sur MAERA. La relance de l'appel d'offres a permis d'intégrer davantage cette dimension dans le cahier des charges.</w:t>
      </w:r>
    </w:p>
    <w:p w:rsidR="000A51F4" w:rsidRDefault="004F39B6">
      <w:pPr>
        <w:spacing w:line="240" w:lineRule="exact"/>
        <w:ind w:right="72"/>
        <w:textAlignment w:val="baseline"/>
        <w:rPr>
          <w:rFonts w:ascii="Arial" w:eastAsia="Arial" w:hAnsi="Arial"/>
          <w:color w:val="000000"/>
          <w:sz w:val="21"/>
          <w:lang w:val="fr-FR"/>
        </w:rPr>
      </w:pPr>
      <w:r>
        <w:rPr>
          <w:rFonts w:ascii="Arial" w:eastAsia="Arial" w:hAnsi="Arial"/>
          <w:color w:val="000000"/>
          <w:sz w:val="21"/>
          <w:lang w:val="fr-FR"/>
        </w:rPr>
        <w:t>Il a été ainsi intégré au projet, conformément à votre avis, la réalisation d'un tr</w:t>
      </w:r>
      <w:r>
        <w:rPr>
          <w:rFonts w:ascii="Arial" w:eastAsia="Arial" w:hAnsi="Arial"/>
          <w:color w:val="000000"/>
          <w:sz w:val="21"/>
          <w:lang w:val="fr-FR"/>
        </w:rPr>
        <w:t>aitement complémentaire en vue de faire de la réutilisation des eaux usées.</w:t>
      </w:r>
    </w:p>
    <w:p w:rsidR="000A51F4" w:rsidRDefault="004F39B6">
      <w:pPr>
        <w:spacing w:before="240" w:line="240" w:lineRule="exact"/>
        <w:ind w:right="72"/>
        <w:textAlignment w:val="baseline"/>
        <w:rPr>
          <w:rFonts w:ascii="Arial" w:eastAsia="Arial" w:hAnsi="Arial"/>
          <w:color w:val="000000"/>
          <w:sz w:val="21"/>
          <w:lang w:val="fr-FR"/>
        </w:rPr>
      </w:pPr>
      <w:r>
        <w:rPr>
          <w:rFonts w:ascii="Arial" w:eastAsia="Arial" w:hAnsi="Arial"/>
          <w:color w:val="000000"/>
          <w:sz w:val="21"/>
          <w:lang w:val="fr-FR"/>
        </w:rPr>
        <w:t>Les études complémentaires faites ont montré un besoin potentiel proche du site de MAERA de 175 ha de cultures à irriguer.</w:t>
      </w:r>
    </w:p>
    <w:p w:rsidR="000A51F4" w:rsidRDefault="004F39B6">
      <w:pPr>
        <w:spacing w:before="243" w:line="238" w:lineRule="exact"/>
        <w:textAlignment w:val="baseline"/>
        <w:rPr>
          <w:rFonts w:ascii="Arial" w:eastAsia="Arial" w:hAnsi="Arial"/>
          <w:color w:val="000000"/>
          <w:spacing w:val="4"/>
          <w:sz w:val="21"/>
          <w:lang w:val="fr-FR"/>
        </w:rPr>
      </w:pPr>
      <w:r>
        <w:rPr>
          <w:rFonts w:ascii="Arial" w:eastAsia="Arial" w:hAnsi="Arial"/>
          <w:color w:val="000000"/>
          <w:spacing w:val="4"/>
          <w:sz w:val="21"/>
          <w:lang w:val="fr-FR"/>
        </w:rPr>
        <w:t>De plus, la Métropole participe à un appel à projet europ</w:t>
      </w:r>
      <w:r>
        <w:rPr>
          <w:rFonts w:ascii="Arial" w:eastAsia="Arial" w:hAnsi="Arial"/>
          <w:color w:val="000000"/>
          <w:spacing w:val="4"/>
          <w:sz w:val="21"/>
          <w:lang w:val="fr-FR"/>
        </w:rPr>
        <w:t xml:space="preserve">éen </w:t>
      </w:r>
      <w:r>
        <w:rPr>
          <w:rFonts w:ascii="Arial" w:eastAsia="Arial" w:hAnsi="Arial"/>
          <w:b/>
          <w:color w:val="000000"/>
          <w:spacing w:val="4"/>
          <w:sz w:val="21"/>
          <w:lang w:val="fr-FR"/>
        </w:rPr>
        <w:t xml:space="preserve">LIFE </w:t>
      </w:r>
      <w:proofErr w:type="spellStart"/>
      <w:r>
        <w:rPr>
          <w:rFonts w:ascii="Arial" w:eastAsia="Arial" w:hAnsi="Arial"/>
          <w:color w:val="000000"/>
          <w:spacing w:val="4"/>
          <w:sz w:val="21"/>
          <w:lang w:val="fr-FR"/>
        </w:rPr>
        <w:t>ReWa</w:t>
      </w:r>
      <w:proofErr w:type="spellEnd"/>
      <w:r>
        <w:rPr>
          <w:rFonts w:ascii="Arial" w:eastAsia="Arial" w:hAnsi="Arial"/>
          <w:color w:val="000000"/>
          <w:spacing w:val="4"/>
          <w:sz w:val="21"/>
          <w:lang w:val="fr-FR"/>
        </w:rPr>
        <w:t>.</w:t>
      </w:r>
    </w:p>
    <w:p w:rsidR="000A51F4" w:rsidRDefault="004F39B6">
      <w:pPr>
        <w:spacing w:line="238" w:lineRule="exact"/>
        <w:textAlignment w:val="baseline"/>
        <w:rPr>
          <w:rFonts w:ascii="Arial" w:eastAsia="Arial" w:hAnsi="Arial"/>
          <w:color w:val="000000"/>
          <w:spacing w:val="10"/>
          <w:sz w:val="21"/>
          <w:lang w:val="fr-FR"/>
        </w:rPr>
      </w:pPr>
      <w:r>
        <w:rPr>
          <w:rFonts w:ascii="Arial" w:eastAsia="Arial" w:hAnsi="Arial"/>
          <w:color w:val="000000"/>
          <w:spacing w:val="10"/>
          <w:sz w:val="21"/>
          <w:lang w:val="fr-FR"/>
        </w:rPr>
        <w:t xml:space="preserve">L'objectif principal du projet LIFE </w:t>
      </w:r>
      <w:proofErr w:type="spellStart"/>
      <w:r>
        <w:rPr>
          <w:rFonts w:ascii="Arial" w:eastAsia="Arial" w:hAnsi="Arial"/>
          <w:color w:val="000000"/>
          <w:spacing w:val="10"/>
          <w:sz w:val="21"/>
          <w:lang w:val="fr-FR"/>
        </w:rPr>
        <w:t>ReWa</w:t>
      </w:r>
      <w:proofErr w:type="spellEnd"/>
      <w:r>
        <w:rPr>
          <w:rFonts w:ascii="Arial" w:eastAsia="Arial" w:hAnsi="Arial"/>
          <w:color w:val="000000"/>
          <w:spacing w:val="10"/>
          <w:sz w:val="21"/>
          <w:lang w:val="fr-FR"/>
        </w:rPr>
        <w:t xml:space="preserve"> est de produire 175 000 m</w:t>
      </w:r>
      <w:r>
        <w:rPr>
          <w:rFonts w:ascii="Arial" w:eastAsia="Arial" w:hAnsi="Arial"/>
          <w:color w:val="000000"/>
          <w:spacing w:val="10"/>
          <w:sz w:val="21"/>
          <w:vertAlign w:val="superscript"/>
          <w:lang w:val="fr-FR"/>
        </w:rPr>
        <w:t>3</w:t>
      </w:r>
      <w:r>
        <w:rPr>
          <w:rFonts w:ascii="Arial" w:eastAsia="Arial" w:hAnsi="Arial"/>
          <w:color w:val="000000"/>
          <w:spacing w:val="10"/>
          <w:sz w:val="21"/>
          <w:lang w:val="fr-FR"/>
        </w:rPr>
        <w:t>/an d'eaux recyclées de 4</w:t>
      </w:r>
    </w:p>
    <w:p w:rsidR="000A51F4" w:rsidRDefault="004F39B6">
      <w:pPr>
        <w:spacing w:before="1" w:line="240" w:lineRule="exact"/>
        <w:textAlignment w:val="baseline"/>
        <w:rPr>
          <w:rFonts w:ascii="Arial" w:eastAsia="Arial" w:hAnsi="Arial"/>
          <w:color w:val="000000"/>
          <w:spacing w:val="4"/>
          <w:sz w:val="21"/>
          <w:lang w:val="fr-FR"/>
        </w:rPr>
      </w:pPr>
      <w:proofErr w:type="gramStart"/>
      <w:r>
        <w:rPr>
          <w:rFonts w:ascii="Arial" w:eastAsia="Arial" w:hAnsi="Arial"/>
          <w:color w:val="000000"/>
          <w:spacing w:val="4"/>
          <w:sz w:val="21"/>
          <w:lang w:val="fr-FR"/>
        </w:rPr>
        <w:t>niveaux</w:t>
      </w:r>
      <w:proofErr w:type="gramEnd"/>
      <w:r>
        <w:rPr>
          <w:rFonts w:ascii="Arial" w:eastAsia="Arial" w:hAnsi="Arial"/>
          <w:color w:val="000000"/>
          <w:spacing w:val="4"/>
          <w:sz w:val="21"/>
          <w:lang w:val="fr-FR"/>
        </w:rPr>
        <w:t xml:space="preserve"> de qualité différente à partir des eaux usées traitées de 5 stations d'épuration du territoire</w:t>
      </w:r>
    </w:p>
    <w:p w:rsidR="000A51F4" w:rsidRDefault="004F39B6">
      <w:pPr>
        <w:spacing w:before="1" w:line="239" w:lineRule="exact"/>
        <w:textAlignment w:val="baseline"/>
        <w:rPr>
          <w:rFonts w:ascii="Arial" w:eastAsia="Arial" w:hAnsi="Arial"/>
          <w:color w:val="000000"/>
          <w:spacing w:val="4"/>
          <w:sz w:val="21"/>
          <w:lang w:val="fr-FR"/>
        </w:rPr>
      </w:pPr>
      <w:proofErr w:type="gramStart"/>
      <w:r>
        <w:rPr>
          <w:rFonts w:ascii="Arial" w:eastAsia="Arial" w:hAnsi="Arial"/>
          <w:color w:val="000000"/>
          <w:spacing w:val="4"/>
          <w:sz w:val="21"/>
          <w:lang w:val="fr-FR"/>
        </w:rPr>
        <w:t>de</w:t>
      </w:r>
      <w:proofErr w:type="gramEnd"/>
      <w:r>
        <w:rPr>
          <w:rFonts w:ascii="Arial" w:eastAsia="Arial" w:hAnsi="Arial"/>
          <w:color w:val="000000"/>
          <w:spacing w:val="4"/>
          <w:sz w:val="21"/>
          <w:lang w:val="fr-FR"/>
        </w:rPr>
        <w:t xml:space="preserve"> Montpellier Méditerranée Métropole dont MAERA.</w:t>
      </w:r>
    </w:p>
    <w:p w:rsidR="000A51F4" w:rsidRDefault="004F39B6">
      <w:pPr>
        <w:spacing w:line="239" w:lineRule="exact"/>
        <w:textAlignment w:val="baseline"/>
        <w:rPr>
          <w:rFonts w:ascii="Arial" w:eastAsia="Arial" w:hAnsi="Arial"/>
          <w:color w:val="000000"/>
          <w:spacing w:val="6"/>
          <w:sz w:val="21"/>
          <w:lang w:val="fr-FR"/>
        </w:rPr>
      </w:pPr>
      <w:r>
        <w:rPr>
          <w:rFonts w:ascii="Arial" w:eastAsia="Arial" w:hAnsi="Arial"/>
          <w:color w:val="000000"/>
          <w:spacing w:val="6"/>
          <w:sz w:val="21"/>
          <w:lang w:val="fr-FR"/>
        </w:rPr>
        <w:t>Son objet est l'amélioration de l'efficacité des solutions de traitement de l'eau recyclée grâce une</w:t>
      </w:r>
    </w:p>
    <w:p w:rsidR="000A51F4" w:rsidRDefault="004F39B6">
      <w:pPr>
        <w:spacing w:line="240" w:lineRule="exact"/>
        <w:textAlignment w:val="baseline"/>
        <w:rPr>
          <w:rFonts w:ascii="Arial" w:eastAsia="Arial" w:hAnsi="Arial"/>
          <w:color w:val="000000"/>
          <w:spacing w:val="12"/>
          <w:sz w:val="21"/>
          <w:lang w:val="fr-FR"/>
        </w:rPr>
      </w:pPr>
      <w:proofErr w:type="gramStart"/>
      <w:r>
        <w:rPr>
          <w:rFonts w:ascii="Arial" w:eastAsia="Arial" w:hAnsi="Arial"/>
          <w:color w:val="000000"/>
          <w:spacing w:val="12"/>
          <w:sz w:val="21"/>
          <w:lang w:val="fr-FR"/>
        </w:rPr>
        <w:t>méthode</w:t>
      </w:r>
      <w:proofErr w:type="gramEnd"/>
      <w:r>
        <w:rPr>
          <w:rFonts w:ascii="Arial" w:eastAsia="Arial" w:hAnsi="Arial"/>
          <w:color w:val="000000"/>
          <w:spacing w:val="12"/>
          <w:sz w:val="21"/>
          <w:lang w:val="fr-FR"/>
        </w:rPr>
        <w:t xml:space="preserve"> innovante : une unité membranaire de production </w:t>
      </w:r>
      <w:proofErr w:type="spellStart"/>
      <w:r>
        <w:rPr>
          <w:rFonts w:ascii="Arial" w:eastAsia="Arial" w:hAnsi="Arial"/>
          <w:color w:val="000000"/>
          <w:spacing w:val="12"/>
          <w:sz w:val="21"/>
          <w:lang w:val="fr-FR"/>
        </w:rPr>
        <w:t>multi-usages</w:t>
      </w:r>
      <w:proofErr w:type="spellEnd"/>
      <w:r>
        <w:rPr>
          <w:rFonts w:ascii="Arial" w:eastAsia="Arial" w:hAnsi="Arial"/>
          <w:color w:val="000000"/>
          <w:spacing w:val="12"/>
          <w:sz w:val="21"/>
          <w:lang w:val="fr-FR"/>
        </w:rPr>
        <w:t xml:space="preserve"> qui va permettre la</w:t>
      </w:r>
    </w:p>
    <w:p w:rsidR="000A51F4" w:rsidRDefault="004F39B6">
      <w:pPr>
        <w:spacing w:before="1" w:line="239" w:lineRule="exact"/>
        <w:textAlignment w:val="baseline"/>
        <w:rPr>
          <w:rFonts w:ascii="Arial" w:eastAsia="Arial" w:hAnsi="Arial"/>
          <w:color w:val="000000"/>
          <w:spacing w:val="4"/>
          <w:sz w:val="21"/>
          <w:lang w:val="fr-FR"/>
        </w:rPr>
      </w:pPr>
      <w:proofErr w:type="gramStart"/>
      <w:r>
        <w:rPr>
          <w:rFonts w:ascii="Arial" w:eastAsia="Arial" w:hAnsi="Arial"/>
          <w:color w:val="000000"/>
          <w:spacing w:val="4"/>
          <w:sz w:val="21"/>
          <w:lang w:val="fr-FR"/>
        </w:rPr>
        <w:t>réutilisation</w:t>
      </w:r>
      <w:proofErr w:type="gramEnd"/>
      <w:r>
        <w:rPr>
          <w:rFonts w:ascii="Arial" w:eastAsia="Arial" w:hAnsi="Arial"/>
          <w:color w:val="000000"/>
          <w:spacing w:val="4"/>
          <w:sz w:val="21"/>
          <w:lang w:val="fr-FR"/>
        </w:rPr>
        <w:t>, l</w:t>
      </w:r>
      <w:r>
        <w:rPr>
          <w:rFonts w:ascii="Arial" w:eastAsia="Arial" w:hAnsi="Arial"/>
          <w:color w:val="000000"/>
          <w:spacing w:val="4"/>
          <w:sz w:val="21"/>
          <w:lang w:val="fr-FR"/>
        </w:rPr>
        <w:t>a valorisation et le recyclage des ressources.</w:t>
      </w:r>
    </w:p>
    <w:p w:rsidR="000A51F4" w:rsidRDefault="004F39B6">
      <w:pPr>
        <w:spacing w:line="240" w:lineRule="exact"/>
        <w:textAlignment w:val="baseline"/>
        <w:rPr>
          <w:rFonts w:ascii="Arial" w:eastAsia="Arial" w:hAnsi="Arial"/>
          <w:color w:val="000000"/>
          <w:spacing w:val="4"/>
          <w:sz w:val="21"/>
          <w:lang w:val="fr-FR"/>
        </w:rPr>
      </w:pPr>
      <w:r>
        <w:rPr>
          <w:rFonts w:ascii="Arial" w:eastAsia="Arial" w:hAnsi="Arial"/>
          <w:color w:val="000000"/>
          <w:spacing w:val="4"/>
          <w:sz w:val="21"/>
          <w:lang w:val="fr-FR"/>
        </w:rPr>
        <w:t>Les différents usages ciblés pour ces 4 niveaux de qualité sont les suivants :</w:t>
      </w:r>
    </w:p>
    <w:p w:rsidR="000A51F4" w:rsidRDefault="004F39B6">
      <w:pPr>
        <w:spacing w:before="1" w:line="240" w:lineRule="exact"/>
        <w:textAlignment w:val="baseline"/>
        <w:rPr>
          <w:rFonts w:ascii="Arial" w:eastAsia="Arial" w:hAnsi="Arial"/>
          <w:color w:val="000000"/>
          <w:spacing w:val="4"/>
          <w:sz w:val="21"/>
          <w:lang w:val="fr-FR"/>
        </w:rPr>
      </w:pPr>
      <w:r>
        <w:rPr>
          <w:rFonts w:ascii="Arial" w:eastAsia="Arial" w:hAnsi="Arial"/>
          <w:color w:val="000000"/>
          <w:spacing w:val="4"/>
          <w:sz w:val="21"/>
          <w:lang w:val="fr-FR"/>
        </w:rPr>
        <w:t>Niveau 1 : Usage agricole : Irrigation agricole de cultures par goutte à goutte, Irrigation de cultures</w:t>
      </w:r>
    </w:p>
    <w:p w:rsidR="000A51F4" w:rsidRDefault="004F39B6">
      <w:pPr>
        <w:spacing w:before="1" w:line="240" w:lineRule="exact"/>
        <w:textAlignment w:val="baseline"/>
        <w:rPr>
          <w:rFonts w:ascii="Arial" w:eastAsia="Arial" w:hAnsi="Arial"/>
          <w:color w:val="000000"/>
          <w:spacing w:val="4"/>
          <w:sz w:val="21"/>
          <w:lang w:val="fr-FR"/>
        </w:rPr>
      </w:pPr>
      <w:proofErr w:type="gramStart"/>
      <w:r>
        <w:rPr>
          <w:rFonts w:ascii="Arial" w:eastAsia="Arial" w:hAnsi="Arial"/>
          <w:color w:val="000000"/>
          <w:spacing w:val="4"/>
          <w:sz w:val="21"/>
          <w:lang w:val="fr-FR"/>
        </w:rPr>
        <w:t>productrices</w:t>
      </w:r>
      <w:proofErr w:type="gramEnd"/>
      <w:r>
        <w:rPr>
          <w:rFonts w:ascii="Arial" w:eastAsia="Arial" w:hAnsi="Arial"/>
          <w:color w:val="000000"/>
          <w:spacing w:val="4"/>
          <w:sz w:val="21"/>
          <w:lang w:val="fr-FR"/>
        </w:rPr>
        <w:t xml:space="preserve"> de biomasse é</w:t>
      </w:r>
      <w:r>
        <w:rPr>
          <w:rFonts w:ascii="Arial" w:eastAsia="Arial" w:hAnsi="Arial"/>
          <w:color w:val="000000"/>
          <w:spacing w:val="4"/>
          <w:sz w:val="21"/>
          <w:lang w:val="fr-FR"/>
        </w:rPr>
        <w:t>nergie,</w:t>
      </w:r>
    </w:p>
    <w:p w:rsidR="000A51F4" w:rsidRDefault="004F39B6">
      <w:pPr>
        <w:spacing w:line="239" w:lineRule="exact"/>
        <w:textAlignment w:val="baseline"/>
        <w:rPr>
          <w:rFonts w:ascii="Arial" w:eastAsia="Arial" w:hAnsi="Arial"/>
          <w:color w:val="000000"/>
          <w:spacing w:val="4"/>
          <w:sz w:val="21"/>
          <w:lang w:val="fr-FR"/>
        </w:rPr>
      </w:pPr>
      <w:r>
        <w:rPr>
          <w:rFonts w:ascii="Arial" w:eastAsia="Arial" w:hAnsi="Arial"/>
          <w:color w:val="000000"/>
          <w:spacing w:val="4"/>
          <w:sz w:val="21"/>
          <w:lang w:val="fr-FR"/>
        </w:rPr>
        <w:t>Niveau 2 : Nettoyage des réseaux d'eaux usées,</w:t>
      </w:r>
    </w:p>
    <w:p w:rsidR="000A51F4" w:rsidRDefault="004F39B6">
      <w:pPr>
        <w:spacing w:line="240" w:lineRule="exact"/>
        <w:textAlignment w:val="baseline"/>
        <w:rPr>
          <w:rFonts w:ascii="Arial" w:eastAsia="Arial" w:hAnsi="Arial"/>
          <w:color w:val="000000"/>
          <w:spacing w:val="4"/>
          <w:sz w:val="21"/>
          <w:lang w:val="fr-FR"/>
        </w:rPr>
      </w:pPr>
      <w:r>
        <w:rPr>
          <w:rFonts w:ascii="Arial" w:eastAsia="Arial" w:hAnsi="Arial"/>
          <w:color w:val="000000"/>
          <w:spacing w:val="4"/>
          <w:sz w:val="21"/>
          <w:lang w:val="fr-FR"/>
        </w:rPr>
        <w:t>Niveau 3 : Nettoyage des réseaux d'eaux pluviales, Irrigation d'espaces verts urbains,</w:t>
      </w:r>
    </w:p>
    <w:p w:rsidR="000A51F4" w:rsidRDefault="004F39B6">
      <w:pPr>
        <w:spacing w:line="240" w:lineRule="exact"/>
        <w:textAlignment w:val="baseline"/>
        <w:rPr>
          <w:rFonts w:ascii="Arial" w:eastAsia="Arial" w:hAnsi="Arial"/>
          <w:color w:val="000000"/>
          <w:spacing w:val="4"/>
          <w:sz w:val="21"/>
          <w:lang w:val="fr-FR"/>
        </w:rPr>
      </w:pPr>
      <w:r>
        <w:rPr>
          <w:rFonts w:ascii="Arial" w:eastAsia="Arial" w:hAnsi="Arial"/>
          <w:color w:val="000000"/>
          <w:spacing w:val="4"/>
          <w:sz w:val="21"/>
          <w:lang w:val="fr-FR"/>
        </w:rPr>
        <w:t>Niveau 4 : Nettoyage des voiries, Lutte contre l'incendie.</w:t>
      </w:r>
    </w:p>
    <w:p w:rsidR="000A51F4" w:rsidRDefault="004F39B6">
      <w:pPr>
        <w:spacing w:before="240" w:line="240" w:lineRule="exact"/>
        <w:ind w:right="72"/>
        <w:textAlignment w:val="baseline"/>
        <w:rPr>
          <w:rFonts w:ascii="Arial" w:eastAsia="Arial" w:hAnsi="Arial"/>
          <w:color w:val="000000"/>
          <w:sz w:val="21"/>
          <w:lang w:val="fr-FR"/>
        </w:rPr>
      </w:pPr>
      <w:r>
        <w:rPr>
          <w:rFonts w:ascii="Arial" w:eastAsia="Arial" w:hAnsi="Arial"/>
          <w:color w:val="000000"/>
          <w:sz w:val="21"/>
          <w:lang w:val="fr-FR"/>
        </w:rPr>
        <w:t>Concernant le soutien d'étiage au Lez, l'arrêté d'autorisation de MAERA le prévoit à hauteur de 650 Ils comme précédemment.</w:t>
      </w:r>
    </w:p>
    <w:p w:rsidR="000A51F4" w:rsidRPr="00D5674F" w:rsidRDefault="000A51F4">
      <w:pPr>
        <w:rPr>
          <w:lang w:val="fr-FR"/>
        </w:rPr>
        <w:sectPr w:rsidR="000A51F4" w:rsidRPr="00D5674F">
          <w:pgSz w:w="12240" w:h="16834"/>
          <w:pgMar w:top="2840" w:right="1358" w:bottom="632" w:left="1162" w:header="720" w:footer="720" w:gutter="0"/>
          <w:cols w:space="720"/>
        </w:sectPr>
      </w:pPr>
    </w:p>
    <w:p w:rsidR="000A51F4" w:rsidRDefault="004F39B6">
      <w:pPr>
        <w:spacing w:before="2812" w:line="187" w:lineRule="exact"/>
        <w:ind w:left="72"/>
        <w:textAlignment w:val="baseline"/>
        <w:rPr>
          <w:rFonts w:ascii="Arial" w:eastAsia="Arial" w:hAnsi="Arial"/>
          <w:color w:val="000000"/>
          <w:spacing w:val="4"/>
          <w:sz w:val="21"/>
          <w:lang w:val="fr-FR"/>
        </w:rPr>
      </w:pPr>
      <w:r>
        <w:lastRenderedPageBreak/>
        <w:pict>
          <v:shape id="_x0000_s1030" type="#_x0000_t202" style="position:absolute;left:0;text-align:left;margin-left:68.05pt;margin-top:789.9pt;width:96.1pt;height:13.3pt;z-index:-251656192;mso-wrap-distance-left:0;mso-wrap-distance-right:0;mso-position-horizontal-relative:page;mso-position-vertical-relative:page" filled="f" stroked="f">
            <v:textbox inset="0,0,0,0">
              <w:txbxContent>
                <w:p w:rsidR="000A51F4" w:rsidRDefault="004F39B6">
                  <w:pPr>
                    <w:spacing w:line="258" w:lineRule="exact"/>
                    <w:textAlignment w:val="baseline"/>
                    <w:rPr>
                      <w:rFonts w:ascii="Arial" w:eastAsia="Arial" w:hAnsi="Arial"/>
                      <w:color w:val="000000"/>
                      <w:spacing w:val="4"/>
                      <w:sz w:val="24"/>
                      <w:lang w:val="fr-FR"/>
                    </w:rPr>
                  </w:pPr>
                  <w:r>
                    <w:rPr>
                      <w:rFonts w:ascii="Arial" w:eastAsia="Arial" w:hAnsi="Arial"/>
                      <w:color w:val="000000"/>
                      <w:spacing w:val="4"/>
                      <w:sz w:val="24"/>
                      <w:lang w:val="fr-FR"/>
                    </w:rPr>
                    <w:t>montpellier3m.fr</w:t>
                  </w:r>
                </w:p>
              </w:txbxContent>
            </v:textbox>
            <w10:wrap type="square" anchorx="page" anchory="page"/>
          </v:shape>
        </w:pict>
      </w:r>
      <w:r>
        <w:pict>
          <v:shape id="_x0000_s1029" type="#_x0000_t202" style="position:absolute;left:0;text-align:left;margin-left:198.2pt;margin-top:789.3pt;width:347.75pt;height:18.75pt;z-index:-251655168;mso-wrap-distance-left:0;mso-wrap-distance-right:0;mso-position-horizontal-relative:page;mso-position-vertical-relative:page" filled="f" stroked="f">
            <v:textbox inset="0,0,0,0">
              <w:txbxContent>
                <w:p w:rsidR="000A51F4" w:rsidRDefault="004F39B6">
                  <w:pPr>
                    <w:spacing w:line="144" w:lineRule="exact"/>
                    <w:textAlignment w:val="baseline"/>
                    <w:rPr>
                      <w:rFonts w:ascii="Arial" w:eastAsia="Arial" w:hAnsi="Arial"/>
                      <w:color w:val="000000"/>
                      <w:spacing w:val="7"/>
                      <w:sz w:val="13"/>
                      <w:lang w:val="fr-FR"/>
                    </w:rPr>
                  </w:pPr>
                  <w:r>
                    <w:rPr>
                      <w:rFonts w:ascii="Arial" w:eastAsia="Arial" w:hAnsi="Arial"/>
                      <w:color w:val="000000"/>
                      <w:spacing w:val="7"/>
                      <w:sz w:val="13"/>
                      <w:lang w:val="fr-FR"/>
                    </w:rPr>
                    <w:t>MONTPELLIER MÉDITERRANÉE MÉTROPOLE</w:t>
                  </w:r>
                </w:p>
                <w:p w:rsidR="000A51F4" w:rsidRDefault="004F39B6">
                  <w:pPr>
                    <w:tabs>
                      <w:tab w:val="right" w:pos="6984"/>
                    </w:tabs>
                    <w:spacing w:after="29" w:line="197" w:lineRule="exact"/>
                    <w:textAlignment w:val="baseline"/>
                    <w:rPr>
                      <w:rFonts w:ascii="Arial" w:eastAsia="Arial" w:hAnsi="Arial"/>
                      <w:color w:val="000000"/>
                      <w:sz w:val="13"/>
                      <w:lang w:val="fr-FR"/>
                    </w:rPr>
                  </w:pPr>
                  <w:r>
                    <w:rPr>
                      <w:rFonts w:ascii="Arial" w:eastAsia="Arial" w:hAnsi="Arial"/>
                      <w:color w:val="000000"/>
                      <w:sz w:val="13"/>
                      <w:lang w:val="fr-FR"/>
                    </w:rPr>
                    <w:t>50, place Zeus - CS 39556 - 34961 Montpellier Cedex 2 - Tél. : 04 67 13 60 00</w:t>
                  </w:r>
                  <w:r>
                    <w:rPr>
                      <w:rFonts w:ascii="Arial" w:eastAsia="Arial" w:hAnsi="Arial"/>
                      <w:color w:val="000000"/>
                      <w:sz w:val="13"/>
                      <w:lang w:val="fr-FR"/>
                    </w:rPr>
                    <w:tab/>
                  </w:r>
                  <w:r>
                    <w:rPr>
                      <w:rFonts w:eastAsia="Times New Roman"/>
                      <w:color w:val="000000"/>
                      <w:sz w:val="18"/>
                      <w:lang w:val="fr-FR"/>
                    </w:rPr>
                    <w:t>3</w:t>
                  </w:r>
                </w:p>
              </w:txbxContent>
            </v:textbox>
            <w10:wrap type="square" anchorx="page" anchory="page"/>
          </v:shape>
        </w:pict>
      </w:r>
      <w:r>
        <w:pict>
          <v:line id="_x0000_s1028" style="position:absolute;left:0;text-align:left;z-index:251657216;mso-position-horizontal-relative:page;mso-position-vertical-relative:page" from="8.65pt,0" to="8.65pt,240.7pt" strokecolor="#4a6fa4" strokeweight=".7pt">
            <w10:wrap anchorx="page" anchory="page"/>
          </v:line>
        </w:pict>
      </w:r>
      <w:r>
        <w:rPr>
          <w:rFonts w:ascii="Arial" w:eastAsia="Arial" w:hAnsi="Arial"/>
          <w:color w:val="000000"/>
          <w:spacing w:val="4"/>
          <w:sz w:val="21"/>
          <w:lang w:val="fr-FR"/>
        </w:rPr>
        <w:t>Ci-dessous un extrait de l'arrêté d'autorisation</w:t>
      </w:r>
    </w:p>
    <w:p w:rsidR="000A51F4" w:rsidRDefault="004F39B6">
      <w:pPr>
        <w:spacing w:line="393" w:lineRule="exact"/>
        <w:ind w:left="288" w:right="4176"/>
        <w:textAlignment w:val="baseline"/>
        <w:rPr>
          <w:rFonts w:eastAsia="Times New Roman"/>
          <w:color w:val="000000"/>
          <w:sz w:val="18"/>
          <w:u w:val="single"/>
          <w:lang w:val="fr-FR"/>
        </w:rPr>
      </w:pPr>
      <w:r>
        <w:rPr>
          <w:rFonts w:eastAsia="Times New Roman"/>
          <w:color w:val="000000"/>
          <w:sz w:val="18"/>
          <w:u w:val="single"/>
          <w:lang w:val="fr-FR"/>
        </w:rPr>
        <w:t>ARTICLE 6 : PRESCRIPTIONS RELATIVES AL DÉBIT 1W LEZ 6.1. Maintien d'un débit à l'</w:t>
      </w:r>
      <w:proofErr w:type="spellStart"/>
      <w:r>
        <w:rPr>
          <w:rFonts w:eastAsia="Times New Roman"/>
          <w:color w:val="000000"/>
          <w:sz w:val="18"/>
          <w:u w:val="single"/>
          <w:lang w:val="fr-FR"/>
        </w:rPr>
        <w:t>tiae</w:t>
      </w:r>
      <w:proofErr w:type="spellEnd"/>
    </w:p>
    <w:p w:rsidR="000A51F4" w:rsidRDefault="004F39B6">
      <w:pPr>
        <w:spacing w:before="223" w:line="205" w:lineRule="exact"/>
        <w:ind w:left="288" w:right="1584"/>
        <w:jc w:val="both"/>
        <w:textAlignment w:val="baseline"/>
        <w:rPr>
          <w:rFonts w:eastAsia="Times New Roman"/>
          <w:color w:val="000000"/>
          <w:sz w:val="18"/>
          <w:lang w:val="fr-FR"/>
        </w:rPr>
      </w:pPr>
      <w:r>
        <w:rPr>
          <w:rFonts w:eastAsia="Times New Roman"/>
          <w:color w:val="000000"/>
          <w:sz w:val="18"/>
          <w:lang w:val="fr-FR"/>
        </w:rPr>
        <w:t>Le maître d'ouvrez est tenu de maintenir dans k Lei., au droit de la station d'épuration de MAERA</w:t>
      </w:r>
      <w:r>
        <w:rPr>
          <w:rFonts w:eastAsia="Times New Roman"/>
          <w:color w:val="3F0C1C"/>
          <w:sz w:val="18"/>
          <w:lang w:val="fr-FR"/>
        </w:rPr>
        <w:t xml:space="preserve"> un </w:t>
      </w:r>
      <w:r>
        <w:rPr>
          <w:rFonts w:eastAsia="Times New Roman"/>
          <w:color w:val="000000"/>
          <w:sz w:val="18"/>
          <w:lang w:val="fr-FR"/>
        </w:rPr>
        <w:t>débit minimal instantané de 650 lis.</w:t>
      </w:r>
    </w:p>
    <w:p w:rsidR="000A51F4" w:rsidRDefault="004F39B6">
      <w:pPr>
        <w:tabs>
          <w:tab w:val="left" w:pos="3024"/>
        </w:tabs>
        <w:spacing w:before="231" w:line="208" w:lineRule="exact"/>
        <w:ind w:left="288"/>
        <w:jc w:val="both"/>
        <w:textAlignment w:val="baseline"/>
        <w:rPr>
          <w:rFonts w:eastAsia="Times New Roman"/>
          <w:color w:val="000000"/>
          <w:spacing w:val="10"/>
          <w:sz w:val="18"/>
          <w:lang w:val="fr-FR"/>
        </w:rPr>
      </w:pPr>
      <w:r>
        <w:rPr>
          <w:rFonts w:eastAsia="Times New Roman"/>
          <w:color w:val="000000"/>
          <w:spacing w:val="10"/>
          <w:sz w:val="18"/>
          <w:lang w:val="fr-FR"/>
        </w:rPr>
        <w:t xml:space="preserve">Ce débit est assuré en con </w:t>
      </w:r>
      <w:proofErr w:type="spellStart"/>
      <w:r>
        <w:rPr>
          <w:rFonts w:eastAsia="Times New Roman"/>
          <w:color w:val="000000"/>
          <w:spacing w:val="10"/>
          <w:sz w:val="18"/>
          <w:lang w:val="fr-FR"/>
        </w:rPr>
        <w:t>pl</w:t>
      </w:r>
      <w:proofErr w:type="spellEnd"/>
      <w:r>
        <w:rPr>
          <w:rFonts w:eastAsia="Times New Roman"/>
          <w:color w:val="000000"/>
          <w:spacing w:val="10"/>
          <w:sz w:val="18"/>
          <w:lang w:val="fr-FR"/>
        </w:rPr>
        <w:tab/>
        <w:t xml:space="preserve">le débit naturel du Lez par des </w:t>
      </w:r>
      <w:proofErr w:type="spellStart"/>
      <w:r>
        <w:rPr>
          <w:rFonts w:eastAsia="Times New Roman"/>
          <w:color w:val="000000"/>
          <w:spacing w:val="10"/>
          <w:sz w:val="18"/>
          <w:lang w:val="fr-FR"/>
        </w:rPr>
        <w:t>làchers</w:t>
      </w:r>
      <w:proofErr w:type="spellEnd"/>
      <w:r>
        <w:rPr>
          <w:rFonts w:eastAsia="Times New Roman"/>
          <w:color w:val="000000"/>
          <w:spacing w:val="10"/>
          <w:sz w:val="18"/>
          <w:lang w:val="fr-FR"/>
        </w:rPr>
        <w:t xml:space="preserve"> d'eau</w:t>
      </w:r>
      <w:r>
        <w:rPr>
          <w:rFonts w:eastAsia="Times New Roman"/>
          <w:color w:val="3F0C1C"/>
          <w:spacing w:val="10"/>
          <w:sz w:val="18"/>
          <w:lang w:val="fr-FR"/>
        </w:rPr>
        <w:t xml:space="preserve"> du</w:t>
      </w:r>
      <w:r>
        <w:rPr>
          <w:rFonts w:eastAsia="Times New Roman"/>
          <w:color w:val="000000"/>
          <w:spacing w:val="10"/>
          <w:sz w:val="18"/>
          <w:lang w:val="fr-FR"/>
        </w:rPr>
        <w:t xml:space="preserve"> Rhône par</w:t>
      </w:r>
    </w:p>
    <w:p w:rsidR="000A51F4" w:rsidRDefault="004F39B6">
      <w:pPr>
        <w:spacing w:line="209" w:lineRule="exact"/>
        <w:ind w:left="288"/>
        <w:textAlignment w:val="baseline"/>
        <w:rPr>
          <w:rFonts w:eastAsia="Times New Roman"/>
          <w:color w:val="000000"/>
          <w:sz w:val="18"/>
          <w:lang w:val="fr-FR"/>
        </w:rPr>
      </w:pPr>
      <w:r>
        <w:rPr>
          <w:rFonts w:eastAsia="Times New Roman"/>
          <w:color w:val="000000"/>
          <w:sz w:val="18"/>
          <w:lang w:val="fr-FR"/>
        </w:rPr>
        <w:t>l'intermédiaire</w:t>
      </w:r>
      <w:r>
        <w:rPr>
          <w:rFonts w:eastAsia="Times New Roman"/>
          <w:color w:val="3F0C1C"/>
          <w:sz w:val="18"/>
          <w:lang w:val="fr-FR"/>
        </w:rPr>
        <w:t xml:space="preserve"> du</w:t>
      </w:r>
      <w:r>
        <w:rPr>
          <w:rFonts w:eastAsia="Times New Roman"/>
          <w:color w:val="000000"/>
          <w:sz w:val="18"/>
          <w:lang w:val="fr-FR"/>
        </w:rPr>
        <w:t xml:space="preserve"> canal du Bas-Rhône en amont de la station</w:t>
      </w:r>
      <w:proofErr w:type="gramStart"/>
      <w:r>
        <w:rPr>
          <w:rFonts w:eastAsia="Times New Roman"/>
          <w:color w:val="000000"/>
          <w:sz w:val="18"/>
          <w:lang w:val="fr-FR"/>
        </w:rPr>
        <w:t>..</w:t>
      </w:r>
      <w:proofErr w:type="gramEnd"/>
    </w:p>
    <w:p w:rsidR="000A51F4" w:rsidRDefault="004F39B6">
      <w:pPr>
        <w:spacing w:before="601" w:line="240" w:lineRule="exact"/>
        <w:ind w:left="72" w:right="72"/>
        <w:jc w:val="both"/>
        <w:textAlignment w:val="baseline"/>
        <w:rPr>
          <w:rFonts w:ascii="Arial" w:eastAsia="Arial" w:hAnsi="Arial"/>
          <w:color w:val="000000"/>
          <w:sz w:val="21"/>
          <w:lang w:val="fr-FR"/>
        </w:rPr>
      </w:pPr>
      <w:r>
        <w:rPr>
          <w:rFonts w:ascii="Arial" w:eastAsia="Arial" w:hAnsi="Arial"/>
          <w:color w:val="000000"/>
          <w:sz w:val="21"/>
          <w:lang w:val="fr-FR"/>
        </w:rPr>
        <w:t xml:space="preserve">Pour modifier l'arrêté, il faudrait trouver une ressource de substitution avec obligation de démontrer sur la base d'une étude d'impact que la ressource rejetée à la place de l'eau BRL ne viendrait pas dégrader </w:t>
      </w:r>
      <w:r>
        <w:rPr>
          <w:rFonts w:ascii="Arial" w:eastAsia="Arial" w:hAnsi="Arial"/>
          <w:color w:val="000000"/>
          <w:sz w:val="21"/>
          <w:lang w:val="fr-FR"/>
        </w:rPr>
        <w:t>la qualité du Lez.</w:t>
      </w:r>
    </w:p>
    <w:p w:rsidR="000A51F4" w:rsidRDefault="004F39B6">
      <w:pPr>
        <w:spacing w:before="3" w:line="240" w:lineRule="exact"/>
        <w:ind w:left="72" w:right="72"/>
        <w:jc w:val="both"/>
        <w:textAlignment w:val="baseline"/>
        <w:rPr>
          <w:rFonts w:ascii="Arial" w:eastAsia="Arial" w:hAnsi="Arial"/>
          <w:color w:val="000000"/>
          <w:sz w:val="21"/>
          <w:lang w:val="fr-FR"/>
        </w:rPr>
      </w:pPr>
      <w:r>
        <w:rPr>
          <w:rFonts w:ascii="Arial" w:eastAsia="Arial" w:hAnsi="Arial"/>
          <w:color w:val="000000"/>
          <w:sz w:val="21"/>
          <w:lang w:val="fr-FR"/>
        </w:rPr>
        <w:t>Pour que cette ressource soit l'eau usée traitée de la station, il conviendrait d'adapter la filière de traitement pour réduire suffisamment dans l'effluent les niveaux en azote et phosphore, comme vous l'indiquez dans votre courrier.</w:t>
      </w:r>
    </w:p>
    <w:p w:rsidR="000A51F4" w:rsidRDefault="004F39B6">
      <w:pPr>
        <w:spacing w:line="240" w:lineRule="exact"/>
        <w:ind w:left="72" w:right="72"/>
        <w:jc w:val="both"/>
        <w:textAlignment w:val="baseline"/>
        <w:rPr>
          <w:rFonts w:ascii="Arial" w:eastAsia="Arial" w:hAnsi="Arial"/>
          <w:color w:val="000000"/>
          <w:sz w:val="21"/>
          <w:lang w:val="fr-FR"/>
        </w:rPr>
      </w:pPr>
      <w:r>
        <w:rPr>
          <w:rFonts w:ascii="Arial" w:eastAsia="Arial" w:hAnsi="Arial"/>
          <w:color w:val="000000"/>
          <w:sz w:val="21"/>
          <w:lang w:val="fr-FR"/>
        </w:rPr>
        <w:t xml:space="preserve">Outre que le coût des </w:t>
      </w:r>
      <w:proofErr w:type="spellStart"/>
      <w:r>
        <w:rPr>
          <w:rFonts w:ascii="Arial" w:eastAsia="Arial" w:hAnsi="Arial"/>
          <w:color w:val="000000"/>
          <w:sz w:val="21"/>
          <w:lang w:val="fr-FR"/>
        </w:rPr>
        <w:t>process</w:t>
      </w:r>
      <w:proofErr w:type="spellEnd"/>
      <w:r>
        <w:rPr>
          <w:rFonts w:ascii="Arial" w:eastAsia="Arial" w:hAnsi="Arial"/>
          <w:color w:val="000000"/>
          <w:sz w:val="21"/>
          <w:lang w:val="fr-FR"/>
        </w:rPr>
        <w:t xml:space="preserve"> à mettre en </w:t>
      </w:r>
      <w:proofErr w:type="spellStart"/>
      <w:r>
        <w:rPr>
          <w:rFonts w:ascii="Arial" w:eastAsia="Arial" w:hAnsi="Arial"/>
          <w:color w:val="000000"/>
          <w:sz w:val="21"/>
          <w:lang w:val="fr-FR"/>
        </w:rPr>
        <w:t>oeuvre</w:t>
      </w:r>
      <w:proofErr w:type="spellEnd"/>
      <w:r>
        <w:rPr>
          <w:rFonts w:ascii="Arial" w:eastAsia="Arial" w:hAnsi="Arial"/>
          <w:color w:val="000000"/>
          <w:sz w:val="21"/>
          <w:lang w:val="fr-FR"/>
        </w:rPr>
        <w:t xml:space="preserve"> en coûts globaux reviendrait bien plus cher que le coût de l'achat d'eau BRL, la quantité restante en N et P déversée au Lez serait encore bien trop importante et serait très préjudiciable à la qualité des é</w:t>
      </w:r>
      <w:r>
        <w:rPr>
          <w:rFonts w:ascii="Arial" w:eastAsia="Arial" w:hAnsi="Arial"/>
          <w:color w:val="000000"/>
          <w:sz w:val="21"/>
          <w:lang w:val="fr-FR"/>
        </w:rPr>
        <w:t>tangs. C'est en effet une des raisons qui a conduit à l'origine à la création d'un émissaire en mer : les débits du Lez sont insuffisants pour absorber les apports en N et P des eaux usées même traitées.</w:t>
      </w:r>
    </w:p>
    <w:p w:rsidR="000A51F4" w:rsidRDefault="004F39B6">
      <w:pPr>
        <w:spacing w:before="241" w:line="243" w:lineRule="exact"/>
        <w:ind w:left="72"/>
        <w:textAlignment w:val="baseline"/>
        <w:rPr>
          <w:rFonts w:ascii="Arial" w:eastAsia="Arial" w:hAnsi="Arial"/>
          <w:b/>
          <w:color w:val="000000"/>
          <w:spacing w:val="4"/>
          <w:sz w:val="21"/>
          <w:lang w:val="fr-FR"/>
        </w:rPr>
      </w:pPr>
      <w:r>
        <w:rPr>
          <w:rFonts w:ascii="Arial" w:eastAsia="Arial" w:hAnsi="Arial"/>
          <w:b/>
          <w:color w:val="000000"/>
          <w:spacing w:val="4"/>
          <w:sz w:val="21"/>
          <w:lang w:val="fr-FR"/>
        </w:rPr>
        <w:t>Quelques chiffres pour illustrer cela :</w:t>
      </w:r>
    </w:p>
    <w:p w:rsidR="000A51F4" w:rsidRDefault="004F39B6">
      <w:pPr>
        <w:spacing w:line="237" w:lineRule="exact"/>
        <w:ind w:left="72"/>
        <w:textAlignment w:val="baseline"/>
        <w:rPr>
          <w:rFonts w:ascii="Arial" w:eastAsia="Arial" w:hAnsi="Arial"/>
          <w:color w:val="000000"/>
          <w:spacing w:val="4"/>
          <w:sz w:val="21"/>
          <w:lang w:val="fr-FR"/>
        </w:rPr>
      </w:pPr>
      <w:r>
        <w:rPr>
          <w:rFonts w:ascii="Arial" w:eastAsia="Arial" w:hAnsi="Arial"/>
          <w:color w:val="000000"/>
          <w:spacing w:val="4"/>
          <w:sz w:val="21"/>
          <w:lang w:val="fr-FR"/>
        </w:rPr>
        <w:t xml:space="preserve">Une eau usée traitée en N contient </w:t>
      </w:r>
      <w:proofErr w:type="gramStart"/>
      <w:r>
        <w:rPr>
          <w:rFonts w:ascii="Arial" w:eastAsia="Arial" w:hAnsi="Arial"/>
          <w:color w:val="000000"/>
          <w:spacing w:val="4"/>
          <w:sz w:val="21"/>
          <w:lang w:val="fr-FR"/>
        </w:rPr>
        <w:t>a</w:t>
      </w:r>
      <w:proofErr w:type="gramEnd"/>
      <w:r>
        <w:rPr>
          <w:rFonts w:ascii="Arial" w:eastAsia="Arial" w:hAnsi="Arial"/>
          <w:color w:val="000000"/>
          <w:spacing w:val="4"/>
          <w:sz w:val="21"/>
          <w:lang w:val="fr-FR"/>
        </w:rPr>
        <w:t xml:space="preserve"> minima de l'ordre de 10mg/I d'azote.</w:t>
      </w:r>
    </w:p>
    <w:p w:rsidR="000A51F4" w:rsidRDefault="004F39B6">
      <w:pPr>
        <w:spacing w:line="239" w:lineRule="exact"/>
        <w:ind w:left="72"/>
        <w:textAlignment w:val="baseline"/>
        <w:rPr>
          <w:rFonts w:ascii="Arial" w:eastAsia="Arial" w:hAnsi="Arial"/>
          <w:color w:val="000000"/>
          <w:spacing w:val="4"/>
          <w:sz w:val="21"/>
          <w:lang w:val="fr-FR"/>
        </w:rPr>
      </w:pPr>
      <w:r>
        <w:rPr>
          <w:rFonts w:ascii="Arial" w:eastAsia="Arial" w:hAnsi="Arial"/>
          <w:color w:val="000000"/>
          <w:spacing w:val="4"/>
          <w:sz w:val="21"/>
          <w:lang w:val="fr-FR"/>
        </w:rPr>
        <w:t>Pour qu'un cours d'eau soit dit en « Bon état » il doit en contenir 0,5 mg/I de N.</w:t>
      </w:r>
    </w:p>
    <w:p w:rsidR="000A51F4" w:rsidRDefault="004F39B6">
      <w:pPr>
        <w:spacing w:before="3" w:line="240" w:lineRule="exact"/>
        <w:ind w:left="72" w:right="72"/>
        <w:jc w:val="both"/>
        <w:textAlignment w:val="baseline"/>
        <w:rPr>
          <w:rFonts w:ascii="Arial" w:eastAsia="Arial" w:hAnsi="Arial"/>
          <w:color w:val="000000"/>
          <w:sz w:val="21"/>
          <w:lang w:val="fr-FR"/>
        </w:rPr>
      </w:pPr>
      <w:r>
        <w:rPr>
          <w:rFonts w:ascii="Arial" w:eastAsia="Arial" w:hAnsi="Arial"/>
          <w:color w:val="000000"/>
          <w:sz w:val="21"/>
          <w:lang w:val="fr-FR"/>
        </w:rPr>
        <w:t>Pour atteindre cette valeur, il faut donc une dilution par 20 : quand le débit du Lez est de 500I/s</w:t>
      </w:r>
      <w:r>
        <w:rPr>
          <w:rFonts w:ascii="Arial" w:eastAsia="Arial" w:hAnsi="Arial"/>
          <w:color w:val="000000"/>
          <w:sz w:val="21"/>
          <w:lang w:val="fr-FR"/>
        </w:rPr>
        <w:t xml:space="preserve"> en été, celui-ci ne supporterait alors qu'un apport de 25I/s d'eaux usées traitées, très loin des besoins en soutien d'étiage et des débits journaliers traités.</w:t>
      </w:r>
    </w:p>
    <w:p w:rsidR="000A51F4" w:rsidRDefault="004F39B6">
      <w:pPr>
        <w:spacing w:before="480" w:line="242" w:lineRule="exact"/>
        <w:ind w:left="72"/>
        <w:textAlignment w:val="baseline"/>
        <w:rPr>
          <w:rFonts w:ascii="Arial" w:eastAsia="Arial" w:hAnsi="Arial"/>
          <w:b/>
          <w:color w:val="000000"/>
          <w:spacing w:val="5"/>
          <w:sz w:val="21"/>
          <w:u w:val="single"/>
          <w:lang w:val="fr-FR"/>
        </w:rPr>
      </w:pPr>
      <w:r>
        <w:rPr>
          <w:rFonts w:ascii="Arial" w:eastAsia="Arial" w:hAnsi="Arial"/>
          <w:b/>
          <w:color w:val="000000"/>
          <w:spacing w:val="5"/>
          <w:sz w:val="21"/>
          <w:u w:val="single"/>
          <w:lang w:val="fr-FR"/>
        </w:rPr>
        <w:t xml:space="preserve">Point 3 : un contrôle automatique en mer en continu </w:t>
      </w:r>
    </w:p>
    <w:p w:rsidR="000A51F4" w:rsidRDefault="004F39B6">
      <w:pPr>
        <w:spacing w:before="235" w:line="240" w:lineRule="exact"/>
        <w:ind w:left="72"/>
        <w:jc w:val="both"/>
        <w:textAlignment w:val="baseline"/>
        <w:rPr>
          <w:rFonts w:ascii="Arial" w:eastAsia="Arial" w:hAnsi="Arial"/>
          <w:color w:val="000000"/>
          <w:spacing w:val="4"/>
          <w:sz w:val="21"/>
          <w:lang w:val="fr-FR"/>
        </w:rPr>
      </w:pPr>
      <w:r>
        <w:rPr>
          <w:rFonts w:ascii="Arial" w:eastAsia="Arial" w:hAnsi="Arial"/>
          <w:color w:val="000000"/>
          <w:spacing w:val="4"/>
          <w:sz w:val="21"/>
          <w:lang w:val="fr-FR"/>
        </w:rPr>
        <w:t>Le rejet en mer se fait à 11kms des côtes</w:t>
      </w:r>
      <w:r>
        <w:rPr>
          <w:rFonts w:ascii="Arial" w:eastAsia="Arial" w:hAnsi="Arial"/>
          <w:color w:val="000000"/>
          <w:spacing w:val="4"/>
          <w:sz w:val="21"/>
          <w:lang w:val="fr-FR"/>
        </w:rPr>
        <w:t xml:space="preserve"> et sous 30m de profondeur.</w:t>
      </w:r>
    </w:p>
    <w:p w:rsidR="000A51F4" w:rsidRDefault="004F39B6">
      <w:pPr>
        <w:spacing w:before="2" w:line="240" w:lineRule="exact"/>
        <w:ind w:left="72" w:right="72"/>
        <w:jc w:val="both"/>
        <w:textAlignment w:val="baseline"/>
        <w:rPr>
          <w:rFonts w:ascii="Arial" w:eastAsia="Arial" w:hAnsi="Arial"/>
          <w:color w:val="000000"/>
          <w:spacing w:val="3"/>
          <w:sz w:val="21"/>
          <w:lang w:val="fr-FR"/>
        </w:rPr>
      </w:pPr>
      <w:r>
        <w:rPr>
          <w:rFonts w:ascii="Arial" w:eastAsia="Arial" w:hAnsi="Arial"/>
          <w:color w:val="000000"/>
          <w:spacing w:val="3"/>
          <w:sz w:val="21"/>
          <w:lang w:val="fr-FR"/>
        </w:rPr>
        <w:t>Sur la base des différentes réunions de concertation et à la lumière des retours des différents comités de suivi qui se sont tenus sur MAERA, le protocole de suivi et de contrôle du rejet en mer a été adapté et modifié. Le nouve</w:t>
      </w:r>
      <w:r>
        <w:rPr>
          <w:rFonts w:ascii="Arial" w:eastAsia="Arial" w:hAnsi="Arial"/>
          <w:color w:val="000000"/>
          <w:spacing w:val="3"/>
          <w:sz w:val="21"/>
          <w:lang w:val="fr-FR"/>
        </w:rPr>
        <w:t>l arrêté d'autorisation de MAERA est dorénavant appliqué pour ce suivi (</w:t>
      </w:r>
      <w:proofErr w:type="spellStart"/>
      <w:r>
        <w:rPr>
          <w:rFonts w:ascii="Arial" w:eastAsia="Arial" w:hAnsi="Arial"/>
          <w:color w:val="000000"/>
          <w:spacing w:val="3"/>
          <w:sz w:val="21"/>
          <w:lang w:val="fr-FR"/>
        </w:rPr>
        <w:t>cf</w:t>
      </w:r>
      <w:proofErr w:type="spellEnd"/>
      <w:r>
        <w:rPr>
          <w:rFonts w:ascii="Arial" w:eastAsia="Arial" w:hAnsi="Arial"/>
          <w:color w:val="000000"/>
          <w:spacing w:val="3"/>
          <w:sz w:val="21"/>
          <w:lang w:val="fr-FR"/>
        </w:rPr>
        <w:t xml:space="preserve"> extrait en pièce jointe). Ce protocole est rediscuté chaque année en comité technique et peut faire l'objet encore d'adaptation pour intégrer de nouveaux paramètres ou modalités de </w:t>
      </w:r>
      <w:r>
        <w:rPr>
          <w:rFonts w:ascii="Arial" w:eastAsia="Arial" w:hAnsi="Arial"/>
          <w:color w:val="000000"/>
          <w:spacing w:val="3"/>
          <w:sz w:val="21"/>
          <w:lang w:val="fr-FR"/>
        </w:rPr>
        <w:t>suivi.</w:t>
      </w:r>
    </w:p>
    <w:p w:rsidR="000A51F4" w:rsidRDefault="004F39B6">
      <w:pPr>
        <w:spacing w:before="240" w:line="240" w:lineRule="exact"/>
        <w:ind w:left="72" w:right="72"/>
        <w:jc w:val="both"/>
        <w:textAlignment w:val="baseline"/>
        <w:rPr>
          <w:rFonts w:ascii="Arial" w:eastAsia="Arial" w:hAnsi="Arial"/>
          <w:color w:val="000000"/>
          <w:sz w:val="21"/>
          <w:lang w:val="fr-FR"/>
        </w:rPr>
      </w:pPr>
      <w:r>
        <w:rPr>
          <w:rFonts w:ascii="Arial" w:eastAsia="Arial" w:hAnsi="Arial"/>
          <w:color w:val="000000"/>
          <w:sz w:val="21"/>
          <w:lang w:val="fr-FR"/>
        </w:rPr>
        <w:t>Concernant les sédiments suivis annuellement depuis la mise en service de l'émissaire, les résultats inscrits au dernier rapport sont les suivants :</w:t>
      </w:r>
    </w:p>
    <w:p w:rsidR="000A51F4" w:rsidRDefault="004F39B6">
      <w:pPr>
        <w:spacing w:before="4" w:line="240" w:lineRule="exact"/>
        <w:ind w:left="72" w:right="72"/>
        <w:jc w:val="both"/>
        <w:textAlignment w:val="baseline"/>
        <w:rPr>
          <w:rFonts w:ascii="Arial" w:eastAsia="Arial" w:hAnsi="Arial"/>
          <w:color w:val="000000"/>
          <w:sz w:val="21"/>
          <w:lang w:val="fr-FR"/>
        </w:rPr>
      </w:pPr>
      <w:r>
        <w:rPr>
          <w:rFonts w:ascii="Arial" w:eastAsia="Arial" w:hAnsi="Arial"/>
          <w:color w:val="000000"/>
          <w:sz w:val="21"/>
          <w:lang w:val="fr-FR"/>
        </w:rPr>
        <w:t>« En termes de comparaisons avec les années de suivi précédentes, les récents résultats ne confirment pas la tendance à l'envasement à l'échelle de la zone d'étude qui avait pu être observée en 2011. Au contraire, les sédiments sont majoritairement constit</w:t>
      </w:r>
      <w:r>
        <w:rPr>
          <w:rFonts w:ascii="Arial" w:eastAsia="Arial" w:hAnsi="Arial"/>
          <w:color w:val="000000"/>
          <w:sz w:val="21"/>
          <w:lang w:val="fr-FR"/>
        </w:rPr>
        <w:t>ués de sables purs moyennement envasés donc de sédiments plus grossiers. »</w:t>
      </w:r>
    </w:p>
    <w:p w:rsidR="000A51F4" w:rsidRPr="00D5674F" w:rsidRDefault="000A51F4">
      <w:pPr>
        <w:rPr>
          <w:lang w:val="fr-FR"/>
        </w:rPr>
        <w:sectPr w:rsidR="000A51F4" w:rsidRPr="00D5674F">
          <w:pgSz w:w="12240" w:h="16834"/>
          <w:pgMar w:top="0" w:right="1269" w:bottom="652" w:left="1251" w:header="720" w:footer="720" w:gutter="0"/>
          <w:cols w:space="720"/>
        </w:sectPr>
      </w:pPr>
    </w:p>
    <w:p w:rsidR="000A51F4" w:rsidRDefault="004F39B6">
      <w:pPr>
        <w:spacing w:before="11" w:line="248" w:lineRule="exact"/>
        <w:ind w:left="72" w:right="72"/>
        <w:textAlignment w:val="baseline"/>
        <w:rPr>
          <w:rFonts w:ascii="Arial" w:eastAsia="Arial" w:hAnsi="Arial"/>
          <w:b/>
          <w:color w:val="000000"/>
          <w:spacing w:val="3"/>
          <w:sz w:val="21"/>
          <w:u w:val="single"/>
          <w:lang w:val="fr-FR"/>
        </w:rPr>
      </w:pPr>
      <w:r>
        <w:lastRenderedPageBreak/>
        <w:pict>
          <v:shape id="_x0000_s1027" type="#_x0000_t202" style="position:absolute;left:0;text-align:left;margin-left:64.55pt;margin-top:789.85pt;width:96.25pt;height:13.1pt;z-index:-251654144;mso-wrap-distance-left:0;mso-wrap-distance-right:0;mso-position-horizontal-relative:page;mso-position-vertical-relative:page" filled="f" stroked="f">
            <v:textbox inset="0,0,0,0">
              <w:txbxContent>
                <w:p w:rsidR="000A51F4" w:rsidRDefault="004F39B6">
                  <w:pPr>
                    <w:spacing w:after="1" w:line="258" w:lineRule="exact"/>
                    <w:textAlignment w:val="baseline"/>
                    <w:rPr>
                      <w:rFonts w:ascii="Arial" w:eastAsia="Arial" w:hAnsi="Arial"/>
                      <w:color w:val="000000"/>
                      <w:spacing w:val="4"/>
                      <w:sz w:val="24"/>
                      <w:lang w:val="fr-FR"/>
                    </w:rPr>
                  </w:pPr>
                  <w:r>
                    <w:rPr>
                      <w:rFonts w:ascii="Arial" w:eastAsia="Arial" w:hAnsi="Arial"/>
                      <w:color w:val="000000"/>
                      <w:spacing w:val="4"/>
                      <w:sz w:val="24"/>
                      <w:lang w:val="fr-FR"/>
                    </w:rPr>
                    <w:t>montpellier3m.fr</w:t>
                  </w:r>
                </w:p>
              </w:txbxContent>
            </v:textbox>
            <w10:wrap type="square" anchorx="page" anchory="page"/>
          </v:shape>
        </w:pict>
      </w:r>
      <w:r>
        <w:pict>
          <v:shape id="_x0000_s1026" type="#_x0000_t202" style="position:absolute;left:0;text-align:left;margin-left:194.65pt;margin-top:788.9pt;width:243.35pt;height:18.3pt;z-index:-251653120;mso-wrap-distance-left:0;mso-wrap-distance-right:0;mso-position-horizontal-relative:page;mso-position-vertical-relative:page" filled="f" stroked="f">
            <v:textbox inset="0,0,0,0">
              <w:txbxContent>
                <w:p w:rsidR="000A51F4" w:rsidRDefault="004F39B6">
                  <w:pPr>
                    <w:spacing w:line="165" w:lineRule="exact"/>
                    <w:textAlignment w:val="baseline"/>
                    <w:rPr>
                      <w:rFonts w:ascii="Arial" w:eastAsia="Arial" w:hAnsi="Arial"/>
                      <w:color w:val="000000"/>
                      <w:sz w:val="14"/>
                      <w:lang w:val="fr-FR"/>
                    </w:rPr>
                  </w:pPr>
                  <w:r>
                    <w:rPr>
                      <w:rFonts w:ascii="Arial" w:eastAsia="Arial" w:hAnsi="Arial"/>
                      <w:color w:val="000000"/>
                      <w:sz w:val="14"/>
                      <w:lang w:val="fr-FR"/>
                    </w:rPr>
                    <w:t>MONTPELLIER MÉDITERRANÉE MÉTROPOLE</w:t>
                  </w:r>
                </w:p>
                <w:p w:rsidR="000A51F4" w:rsidRDefault="004F39B6">
                  <w:pPr>
                    <w:spacing w:after="33" w:line="166" w:lineRule="exact"/>
                    <w:textAlignment w:val="baseline"/>
                    <w:rPr>
                      <w:rFonts w:ascii="Arial" w:eastAsia="Arial" w:hAnsi="Arial"/>
                      <w:color w:val="000000"/>
                      <w:spacing w:val="-1"/>
                      <w:sz w:val="14"/>
                      <w:lang w:val="fr-FR"/>
                    </w:rPr>
                  </w:pPr>
                  <w:r>
                    <w:rPr>
                      <w:rFonts w:ascii="Arial" w:eastAsia="Arial" w:hAnsi="Arial"/>
                      <w:color w:val="000000"/>
                      <w:spacing w:val="-1"/>
                      <w:sz w:val="14"/>
                      <w:lang w:val="fr-FR"/>
                    </w:rPr>
                    <w:t>50, place Zeus - CS 39556 - 34961 Montpellier Cedex 2 - Tél.: 04 67 13 60 00</w:t>
                  </w:r>
                </w:p>
              </w:txbxContent>
            </v:textbox>
            <w10:wrap type="square" anchorx="page" anchory="page"/>
          </v:shape>
        </w:pict>
      </w:r>
      <w:r>
        <w:rPr>
          <w:rFonts w:ascii="Arial" w:eastAsia="Arial" w:hAnsi="Arial"/>
          <w:b/>
          <w:color w:val="000000"/>
          <w:spacing w:val="3"/>
          <w:sz w:val="21"/>
          <w:u w:val="single"/>
          <w:lang w:val="fr-FR"/>
        </w:rPr>
        <w:t>Point 4 : des mesures conservatoires de protection du Lez en aval de la station d'épuration.</w:t>
      </w:r>
    </w:p>
    <w:p w:rsidR="000A51F4" w:rsidRDefault="004F39B6">
      <w:pPr>
        <w:spacing w:before="232" w:line="241" w:lineRule="exact"/>
        <w:ind w:left="72" w:right="72"/>
        <w:jc w:val="both"/>
        <w:textAlignment w:val="baseline"/>
        <w:rPr>
          <w:rFonts w:ascii="Arial" w:eastAsia="Arial" w:hAnsi="Arial"/>
          <w:color w:val="000000"/>
          <w:sz w:val="21"/>
          <w:lang w:val="fr-FR"/>
        </w:rPr>
      </w:pPr>
      <w:r>
        <w:rPr>
          <w:rFonts w:ascii="Arial" w:eastAsia="Arial" w:hAnsi="Arial"/>
          <w:color w:val="000000"/>
          <w:sz w:val="21"/>
          <w:lang w:val="fr-FR"/>
        </w:rPr>
        <w:t>Le report de l'appel d'offres entraîne effectivement un décalage dans la réalisation des travaux de modernisation de MAERA. Consciente de ces difficultés, la Métropole a engagé plusieurs démarches à titre de mesures de prévention :</w:t>
      </w:r>
    </w:p>
    <w:p w:rsidR="000A51F4" w:rsidRDefault="004F39B6">
      <w:pPr>
        <w:numPr>
          <w:ilvl w:val="0"/>
          <w:numId w:val="1"/>
        </w:numPr>
        <w:tabs>
          <w:tab w:val="clear" w:pos="360"/>
          <w:tab w:val="decimal" w:pos="720"/>
        </w:tabs>
        <w:spacing w:line="241" w:lineRule="exact"/>
        <w:ind w:right="72" w:hanging="360"/>
        <w:jc w:val="both"/>
        <w:textAlignment w:val="baseline"/>
        <w:rPr>
          <w:rFonts w:ascii="Arial" w:eastAsia="Arial" w:hAnsi="Arial"/>
          <w:color w:val="000000"/>
          <w:sz w:val="21"/>
          <w:lang w:val="fr-FR"/>
        </w:rPr>
      </w:pPr>
      <w:r>
        <w:rPr>
          <w:rFonts w:ascii="Arial" w:eastAsia="Arial" w:hAnsi="Arial"/>
          <w:color w:val="000000"/>
          <w:sz w:val="21"/>
          <w:lang w:val="fr-FR"/>
        </w:rPr>
        <w:t xml:space="preserve">Les protocoles de suivi </w:t>
      </w:r>
      <w:r>
        <w:rPr>
          <w:rFonts w:ascii="Arial" w:eastAsia="Arial" w:hAnsi="Arial"/>
          <w:color w:val="000000"/>
          <w:sz w:val="21"/>
          <w:lang w:val="fr-FR"/>
        </w:rPr>
        <w:t>au Lez et en mer ont été adaptés et renforcés d'ores et déjà, y compris en période de temps de pluie,</w:t>
      </w:r>
    </w:p>
    <w:p w:rsidR="000A51F4" w:rsidRDefault="004F39B6">
      <w:pPr>
        <w:numPr>
          <w:ilvl w:val="0"/>
          <w:numId w:val="1"/>
        </w:numPr>
        <w:tabs>
          <w:tab w:val="clear" w:pos="360"/>
          <w:tab w:val="decimal" w:pos="720"/>
        </w:tabs>
        <w:spacing w:line="240" w:lineRule="exact"/>
        <w:ind w:right="72" w:hanging="360"/>
        <w:jc w:val="both"/>
        <w:textAlignment w:val="baseline"/>
        <w:rPr>
          <w:rFonts w:ascii="Arial" w:eastAsia="Arial" w:hAnsi="Arial"/>
          <w:color w:val="000000"/>
          <w:sz w:val="21"/>
          <w:lang w:val="fr-FR"/>
        </w:rPr>
      </w:pPr>
      <w:r>
        <w:rPr>
          <w:rFonts w:ascii="Arial" w:eastAsia="Arial" w:hAnsi="Arial"/>
          <w:color w:val="000000"/>
          <w:sz w:val="21"/>
          <w:lang w:val="fr-FR"/>
        </w:rPr>
        <w:t>Une procédure d'alerte et de gestion des usages sensibles est mise en place (</w:t>
      </w:r>
      <w:proofErr w:type="spellStart"/>
      <w:r>
        <w:rPr>
          <w:rFonts w:ascii="Arial" w:eastAsia="Arial" w:hAnsi="Arial"/>
          <w:color w:val="000000"/>
          <w:sz w:val="21"/>
          <w:lang w:val="fr-FR"/>
        </w:rPr>
        <w:t>cf</w:t>
      </w:r>
      <w:proofErr w:type="spellEnd"/>
      <w:r>
        <w:rPr>
          <w:rFonts w:ascii="Arial" w:eastAsia="Arial" w:hAnsi="Arial"/>
          <w:color w:val="000000"/>
          <w:sz w:val="21"/>
          <w:lang w:val="fr-FR"/>
        </w:rPr>
        <w:t xml:space="preserve"> article 11.4 de l'arrêté),</w:t>
      </w:r>
    </w:p>
    <w:p w:rsidR="000A51F4" w:rsidRDefault="004F39B6">
      <w:pPr>
        <w:numPr>
          <w:ilvl w:val="0"/>
          <w:numId w:val="1"/>
        </w:numPr>
        <w:tabs>
          <w:tab w:val="clear" w:pos="360"/>
          <w:tab w:val="decimal" w:pos="720"/>
        </w:tabs>
        <w:spacing w:line="239" w:lineRule="exact"/>
        <w:ind w:right="72" w:hanging="360"/>
        <w:jc w:val="both"/>
        <w:textAlignment w:val="baseline"/>
        <w:rPr>
          <w:rFonts w:ascii="Arial" w:eastAsia="Arial" w:hAnsi="Arial"/>
          <w:color w:val="000000"/>
          <w:spacing w:val="4"/>
          <w:sz w:val="21"/>
          <w:lang w:val="fr-FR"/>
        </w:rPr>
      </w:pPr>
      <w:r>
        <w:rPr>
          <w:rFonts w:ascii="Arial" w:eastAsia="Arial" w:hAnsi="Arial"/>
          <w:color w:val="000000"/>
          <w:spacing w:val="4"/>
          <w:sz w:val="21"/>
          <w:lang w:val="fr-FR"/>
        </w:rPr>
        <w:t>Des équipements de surveillance et travaux de sécurisation complémentaires ont été ajoutés à la charge de l'exploitant actuel VEOLIA dans le cadre de son contrat sur 2021 et 2022,</w:t>
      </w:r>
    </w:p>
    <w:p w:rsidR="000A51F4" w:rsidRDefault="004F39B6">
      <w:pPr>
        <w:numPr>
          <w:ilvl w:val="0"/>
          <w:numId w:val="1"/>
        </w:numPr>
        <w:tabs>
          <w:tab w:val="clear" w:pos="360"/>
          <w:tab w:val="decimal" w:pos="720"/>
        </w:tabs>
        <w:spacing w:line="240" w:lineRule="exact"/>
        <w:ind w:right="72" w:hanging="360"/>
        <w:jc w:val="both"/>
        <w:textAlignment w:val="baseline"/>
        <w:rPr>
          <w:rFonts w:ascii="Arial" w:eastAsia="Arial" w:hAnsi="Arial"/>
          <w:color w:val="000000"/>
          <w:sz w:val="21"/>
          <w:lang w:val="fr-FR"/>
        </w:rPr>
      </w:pPr>
      <w:r>
        <w:rPr>
          <w:rFonts w:ascii="Arial" w:eastAsia="Arial" w:hAnsi="Arial"/>
          <w:color w:val="000000"/>
          <w:sz w:val="21"/>
          <w:lang w:val="fr-FR"/>
        </w:rPr>
        <w:t>Les travaux sur lesquels s'était engagée la Métropole sur le réseau de MAERA</w:t>
      </w:r>
      <w:r>
        <w:rPr>
          <w:rFonts w:ascii="Arial" w:eastAsia="Arial" w:hAnsi="Arial"/>
          <w:color w:val="000000"/>
          <w:sz w:val="21"/>
          <w:lang w:val="fr-FR"/>
        </w:rPr>
        <w:t xml:space="preserve"> avec un objectif de fin à 2023 sont aujourd'hui quasi finis : travaux d'amélioration du bassin d'orage des </w:t>
      </w:r>
      <w:proofErr w:type="spellStart"/>
      <w:r>
        <w:rPr>
          <w:rFonts w:ascii="Arial" w:eastAsia="Arial" w:hAnsi="Arial"/>
          <w:color w:val="000000"/>
          <w:sz w:val="21"/>
          <w:lang w:val="fr-FR"/>
        </w:rPr>
        <w:t>Aiguerelles</w:t>
      </w:r>
      <w:proofErr w:type="spellEnd"/>
      <w:r>
        <w:rPr>
          <w:rFonts w:ascii="Arial" w:eastAsia="Arial" w:hAnsi="Arial"/>
          <w:color w:val="000000"/>
          <w:sz w:val="21"/>
          <w:lang w:val="fr-FR"/>
        </w:rPr>
        <w:t xml:space="preserve">, optimisation du réseau de transfert de Palavas vers </w:t>
      </w:r>
      <w:proofErr w:type="spellStart"/>
      <w:r>
        <w:rPr>
          <w:rFonts w:ascii="Arial" w:eastAsia="Arial" w:hAnsi="Arial"/>
          <w:color w:val="000000"/>
          <w:sz w:val="21"/>
          <w:lang w:val="fr-FR"/>
        </w:rPr>
        <w:t>Maera</w:t>
      </w:r>
      <w:proofErr w:type="spellEnd"/>
      <w:r>
        <w:rPr>
          <w:rFonts w:ascii="Arial" w:eastAsia="Arial" w:hAnsi="Arial"/>
          <w:color w:val="000000"/>
          <w:sz w:val="21"/>
          <w:lang w:val="fr-FR"/>
        </w:rPr>
        <w:t xml:space="preserve">, renforcement des réseaux </w:t>
      </w:r>
      <w:proofErr w:type="gramStart"/>
      <w:r>
        <w:rPr>
          <w:rFonts w:ascii="Arial" w:eastAsia="Arial" w:hAnsi="Arial"/>
          <w:color w:val="000000"/>
          <w:sz w:val="21"/>
          <w:lang w:val="fr-FR"/>
        </w:rPr>
        <w:t>rues</w:t>
      </w:r>
      <w:proofErr w:type="gramEnd"/>
      <w:r>
        <w:rPr>
          <w:rFonts w:ascii="Arial" w:eastAsia="Arial" w:hAnsi="Arial"/>
          <w:color w:val="000000"/>
          <w:sz w:val="21"/>
          <w:lang w:val="fr-FR"/>
        </w:rPr>
        <w:t xml:space="preserve"> </w:t>
      </w:r>
      <w:proofErr w:type="spellStart"/>
      <w:r>
        <w:rPr>
          <w:rFonts w:ascii="Arial" w:eastAsia="Arial" w:hAnsi="Arial"/>
          <w:color w:val="000000"/>
          <w:sz w:val="21"/>
          <w:lang w:val="fr-FR"/>
        </w:rPr>
        <w:t>cholet</w:t>
      </w:r>
      <w:proofErr w:type="spellEnd"/>
      <w:r>
        <w:rPr>
          <w:rFonts w:ascii="Arial" w:eastAsia="Arial" w:hAnsi="Arial"/>
          <w:color w:val="000000"/>
          <w:sz w:val="21"/>
          <w:lang w:val="fr-FR"/>
        </w:rPr>
        <w:t>/mas st Pierre.</w:t>
      </w:r>
    </w:p>
    <w:p w:rsidR="000A51F4" w:rsidRDefault="004F39B6">
      <w:pPr>
        <w:spacing w:before="198" w:line="242" w:lineRule="exact"/>
        <w:ind w:left="72" w:right="72"/>
        <w:jc w:val="both"/>
        <w:textAlignment w:val="baseline"/>
        <w:rPr>
          <w:rFonts w:ascii="Arial" w:eastAsia="Arial" w:hAnsi="Arial"/>
          <w:color w:val="000000"/>
          <w:sz w:val="21"/>
          <w:lang w:val="fr-FR"/>
        </w:rPr>
      </w:pPr>
      <w:r>
        <w:rPr>
          <w:rFonts w:ascii="Arial" w:eastAsia="Arial" w:hAnsi="Arial"/>
          <w:color w:val="000000"/>
          <w:sz w:val="21"/>
          <w:lang w:val="fr-FR"/>
        </w:rPr>
        <w:t>A ce jour l'appel d'offr</w:t>
      </w:r>
      <w:r>
        <w:rPr>
          <w:rFonts w:ascii="Arial" w:eastAsia="Arial" w:hAnsi="Arial"/>
          <w:color w:val="000000"/>
          <w:sz w:val="21"/>
          <w:lang w:val="fr-FR"/>
        </w:rPr>
        <w:t>es a été relancé et devrait permettre un démarrage opérationnel fin 2022 avec livraison d'une première tranche de travaux à partir de 2024 et finalisation pour 2026.</w:t>
      </w:r>
    </w:p>
    <w:p w:rsidR="000A51F4" w:rsidRDefault="004F39B6">
      <w:pPr>
        <w:spacing w:before="232" w:line="242" w:lineRule="exact"/>
        <w:ind w:left="72" w:right="72"/>
        <w:jc w:val="both"/>
        <w:textAlignment w:val="baseline"/>
        <w:rPr>
          <w:rFonts w:ascii="Arial" w:eastAsia="Arial" w:hAnsi="Arial"/>
          <w:color w:val="000000"/>
          <w:sz w:val="21"/>
          <w:lang w:val="fr-FR"/>
        </w:rPr>
      </w:pPr>
      <w:r>
        <w:rPr>
          <w:rFonts w:ascii="Arial" w:eastAsia="Arial" w:hAnsi="Arial"/>
          <w:color w:val="000000"/>
          <w:sz w:val="21"/>
          <w:lang w:val="fr-FR"/>
        </w:rPr>
        <w:t>Je reste disponible pour vous recevoir et échanger sur le sujet autant qu'il convient ; ce</w:t>
      </w:r>
      <w:r>
        <w:rPr>
          <w:rFonts w:ascii="Arial" w:eastAsia="Arial" w:hAnsi="Arial"/>
          <w:color w:val="000000"/>
          <w:sz w:val="21"/>
          <w:lang w:val="fr-FR"/>
        </w:rPr>
        <w:t xml:space="preserve"> projet de modernisation de MAERA est important et va contribuer à améliorer la situation, il n'est toutefois pas la seule action possible pour améliorer la qualité du Lez et des étangs.</w:t>
      </w:r>
    </w:p>
    <w:p w:rsidR="000A51F4" w:rsidRDefault="004F39B6">
      <w:pPr>
        <w:spacing w:before="237" w:line="242" w:lineRule="exact"/>
        <w:ind w:left="72" w:right="72"/>
        <w:jc w:val="both"/>
        <w:textAlignment w:val="baseline"/>
        <w:rPr>
          <w:rFonts w:ascii="Arial" w:eastAsia="Arial" w:hAnsi="Arial"/>
          <w:color w:val="000000"/>
          <w:sz w:val="21"/>
          <w:lang w:val="fr-FR"/>
        </w:rPr>
      </w:pPr>
      <w:r>
        <w:rPr>
          <w:rFonts w:ascii="Arial" w:eastAsia="Arial" w:hAnsi="Arial"/>
          <w:color w:val="000000"/>
          <w:sz w:val="21"/>
          <w:lang w:val="fr-FR"/>
        </w:rPr>
        <w:t xml:space="preserve">La Métropole, au travers de la gestion publique de l'assainissement, </w:t>
      </w:r>
      <w:r>
        <w:rPr>
          <w:rFonts w:ascii="Arial" w:eastAsia="Arial" w:hAnsi="Arial"/>
          <w:color w:val="000000"/>
          <w:sz w:val="21"/>
          <w:lang w:val="fr-FR"/>
        </w:rPr>
        <w:t>va renforcer sa capacité d'intervention pour contribuer à une amélioration durable de la qualité des milieux, y compris aussi au travers de sa compétence sur la gestion des milieux naturels et étangs littoraux aux côté de nos partenaires, la commune de Pal</w:t>
      </w:r>
      <w:r>
        <w:rPr>
          <w:rFonts w:ascii="Arial" w:eastAsia="Arial" w:hAnsi="Arial"/>
          <w:color w:val="000000"/>
          <w:sz w:val="21"/>
          <w:lang w:val="fr-FR"/>
        </w:rPr>
        <w:t>avas Les Flots, de Villeneuve-Lès-Maguelone et la communauté d'agglomération du pays de l'Or.</w:t>
      </w:r>
    </w:p>
    <w:p w:rsidR="000A51F4" w:rsidRDefault="004F39B6">
      <w:pPr>
        <w:spacing w:before="218" w:line="253" w:lineRule="exact"/>
        <w:ind w:left="72" w:right="72"/>
        <w:jc w:val="both"/>
        <w:textAlignment w:val="baseline"/>
        <w:rPr>
          <w:rFonts w:ascii="Arial" w:eastAsia="Arial" w:hAnsi="Arial"/>
          <w:color w:val="000000"/>
          <w:sz w:val="21"/>
          <w:lang w:val="fr-FR"/>
        </w:rPr>
      </w:pPr>
      <w:r>
        <w:rPr>
          <w:rFonts w:ascii="Arial" w:eastAsia="Arial" w:hAnsi="Arial"/>
          <w:color w:val="000000"/>
          <w:sz w:val="21"/>
          <w:lang w:val="fr-FR"/>
        </w:rPr>
        <w:t>Ces actions s'inscrivent dans la durée. Elles sont inscrites dans les programmes d'action prioritaire de la mandature.</w:t>
      </w:r>
    </w:p>
    <w:p w:rsidR="000A51F4" w:rsidRDefault="004F39B6">
      <w:pPr>
        <w:spacing w:before="230" w:line="242" w:lineRule="exact"/>
        <w:ind w:left="72" w:right="72"/>
        <w:textAlignment w:val="baseline"/>
        <w:rPr>
          <w:rFonts w:ascii="Arial" w:eastAsia="Arial" w:hAnsi="Arial"/>
          <w:color w:val="000000"/>
          <w:spacing w:val="4"/>
          <w:sz w:val="21"/>
          <w:lang w:val="fr-FR"/>
        </w:rPr>
      </w:pPr>
      <w:r>
        <w:rPr>
          <w:rFonts w:ascii="Arial" w:eastAsia="Arial" w:hAnsi="Arial"/>
          <w:color w:val="000000"/>
          <w:spacing w:val="4"/>
          <w:sz w:val="21"/>
          <w:lang w:val="fr-FR"/>
        </w:rPr>
        <w:t xml:space="preserve">Veuillez agréer, Monsieur, l'expression de </w:t>
      </w:r>
      <w:r>
        <w:rPr>
          <w:rFonts w:ascii="Arial" w:eastAsia="Arial" w:hAnsi="Arial"/>
          <w:color w:val="000000"/>
          <w:spacing w:val="4"/>
          <w:sz w:val="21"/>
          <w:lang w:val="fr-FR"/>
        </w:rPr>
        <w:t>ma considération distinguée.</w:t>
      </w:r>
    </w:p>
    <w:p w:rsidR="000A51F4" w:rsidRDefault="004F39B6">
      <w:pPr>
        <w:spacing w:before="445" w:after="875" w:line="265" w:lineRule="exact"/>
        <w:ind w:left="4536" w:right="72"/>
        <w:jc w:val="center"/>
        <w:textAlignment w:val="baseline"/>
        <w:rPr>
          <w:rFonts w:ascii="Arial" w:eastAsia="Arial" w:hAnsi="Arial"/>
          <w:b/>
          <w:color w:val="000000"/>
          <w:sz w:val="21"/>
          <w:lang w:val="fr-FR"/>
        </w:rPr>
      </w:pPr>
      <w:r>
        <w:rPr>
          <w:rFonts w:ascii="Arial" w:eastAsia="Arial" w:hAnsi="Arial"/>
          <w:b/>
          <w:color w:val="000000"/>
          <w:sz w:val="21"/>
          <w:lang w:val="fr-FR"/>
        </w:rPr>
        <w:t xml:space="preserve">Le Vice-Président de </w:t>
      </w:r>
      <w:r>
        <w:rPr>
          <w:rFonts w:ascii="Arial" w:eastAsia="Arial" w:hAnsi="Arial"/>
          <w:b/>
          <w:color w:val="000000"/>
          <w:sz w:val="21"/>
          <w:lang w:val="fr-FR"/>
        </w:rPr>
        <w:br/>
        <w:t xml:space="preserve">Montpellier Méditerranée Métropole </w:t>
      </w:r>
      <w:r>
        <w:rPr>
          <w:rFonts w:ascii="Arial" w:eastAsia="Arial" w:hAnsi="Arial"/>
          <w:b/>
          <w:color w:val="000000"/>
          <w:sz w:val="21"/>
          <w:lang w:val="fr-FR"/>
        </w:rPr>
        <w:br/>
        <w:t xml:space="preserve">Délégué à la Gestion raisonnée, écologique et </w:t>
      </w:r>
      <w:r>
        <w:rPr>
          <w:rFonts w:ascii="Arial" w:eastAsia="Arial" w:hAnsi="Arial"/>
          <w:b/>
          <w:color w:val="000000"/>
          <w:sz w:val="21"/>
          <w:lang w:val="fr-FR"/>
        </w:rPr>
        <w:br/>
        <w:t>solidaire de l'eau et de l'assainissement</w:t>
      </w:r>
    </w:p>
    <w:tbl>
      <w:tblPr>
        <w:tblW w:w="0" w:type="auto"/>
        <w:tblLayout w:type="fixed"/>
        <w:tblCellMar>
          <w:left w:w="0" w:type="dxa"/>
          <w:right w:w="0" w:type="dxa"/>
        </w:tblCellMar>
        <w:tblLook w:val="04A0" w:firstRow="1" w:lastRow="0" w:firstColumn="1" w:lastColumn="0" w:noHBand="0" w:noVBand="1"/>
      </w:tblPr>
      <w:tblGrid>
        <w:gridCol w:w="6022"/>
        <w:gridCol w:w="3698"/>
      </w:tblGrid>
      <w:tr w:rsidR="000A51F4">
        <w:tblPrEx>
          <w:tblCellMar>
            <w:top w:w="0" w:type="dxa"/>
            <w:bottom w:w="0" w:type="dxa"/>
          </w:tblCellMar>
        </w:tblPrEx>
        <w:trPr>
          <w:trHeight w:hRule="exact" w:val="1630"/>
        </w:trPr>
        <w:tc>
          <w:tcPr>
            <w:tcW w:w="6022" w:type="dxa"/>
            <w:tcBorders>
              <w:top w:val="none" w:sz="0" w:space="0" w:color="000000"/>
              <w:left w:val="none" w:sz="0" w:space="0" w:color="000000"/>
              <w:bottom w:val="none" w:sz="0" w:space="0" w:color="000000"/>
              <w:right w:val="none" w:sz="0" w:space="0" w:color="000000"/>
            </w:tcBorders>
            <w:vAlign w:val="bottom"/>
          </w:tcPr>
          <w:p w:rsidR="000A51F4" w:rsidRDefault="004F39B6">
            <w:pPr>
              <w:spacing w:before="983" w:after="114" w:line="265" w:lineRule="exact"/>
              <w:ind w:left="360" w:right="720"/>
              <w:textAlignment w:val="baseline"/>
              <w:rPr>
                <w:rFonts w:ascii="Arial" w:eastAsia="Arial" w:hAnsi="Arial"/>
                <w:b/>
                <w:color w:val="000000"/>
                <w:sz w:val="21"/>
                <w:lang w:val="fr-FR"/>
              </w:rPr>
            </w:pPr>
            <w:r>
              <w:rPr>
                <w:rFonts w:ascii="Arial" w:eastAsia="Arial" w:hAnsi="Arial"/>
                <w:b/>
                <w:color w:val="000000"/>
                <w:sz w:val="21"/>
                <w:lang w:val="fr-FR"/>
              </w:rPr>
              <w:t>Pièce jointe : extrait arrêté autorisation MAERA Copie : Maire de Palavas Les Flots</w:t>
            </w:r>
          </w:p>
        </w:tc>
        <w:tc>
          <w:tcPr>
            <w:tcW w:w="3698" w:type="dxa"/>
            <w:tcBorders>
              <w:top w:val="none" w:sz="0" w:space="0" w:color="000000"/>
              <w:left w:val="none" w:sz="0" w:space="0" w:color="000000"/>
              <w:bottom w:val="none" w:sz="0" w:space="0" w:color="000000"/>
              <w:right w:val="none" w:sz="0" w:space="0" w:color="000000"/>
            </w:tcBorders>
          </w:tcPr>
          <w:p w:rsidR="000A51F4" w:rsidRDefault="004F39B6">
            <w:pPr>
              <w:spacing w:after="3"/>
              <w:ind w:right="876"/>
              <w:textAlignment w:val="baseline"/>
            </w:pPr>
            <w:r>
              <w:rPr>
                <w:noProof/>
                <w:lang w:val="fr-FR" w:eastAsia="fr-FR"/>
              </w:rPr>
              <w:drawing>
                <wp:inline distT="0" distB="0" distL="0" distR="0">
                  <wp:extent cx="1791970" cy="1033145"/>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1791970" cy="1033145"/>
                          </a:xfrm>
                          <a:prstGeom prst="rect">
                            <a:avLst/>
                          </a:prstGeom>
                        </pic:spPr>
                      </pic:pic>
                    </a:graphicData>
                  </a:graphic>
                </wp:inline>
              </w:drawing>
            </w:r>
          </w:p>
        </w:tc>
      </w:tr>
    </w:tbl>
    <w:p w:rsidR="004F39B6" w:rsidRDefault="004F39B6"/>
    <w:sectPr w:rsidR="004F39B6">
      <w:pgSz w:w="12240" w:h="16834"/>
      <w:pgMar w:top="2800" w:right="1356" w:bottom="660" w:left="11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Verdana">
    <w:charset w:val="00"/>
    <w:pitch w:val="variable"/>
    <w:family w:val="swiss"/>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83BE7"/>
    <w:multiLevelType w:val="multilevel"/>
    <w:tmpl w:val="AA0C17C8"/>
    <w:lvl w:ilvl="0">
      <w:start w:val="1"/>
      <w:numFmt w:val="bullet"/>
      <w:lvlText w:val=""/>
      <w:lvlJc w:val="left"/>
      <w:pPr>
        <w:tabs>
          <w:tab w:val="decimal" w:pos="360"/>
        </w:tabs>
        <w:ind w:left="720"/>
      </w:pPr>
      <w:rPr>
        <w:rFonts w:ascii="Symbol" w:eastAsia="Symbol" w:hAnsi="Symbol"/>
        <w:strike w:val="0"/>
        <w:color w:val="000000"/>
        <w:spacing w:val="0"/>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applyBreakingRules/>
    <w:useFELayout/>
    <w:compatSetting w:name="compatibilityMode" w:uri="http://schemas.microsoft.com/office/word" w:val="14"/>
  </w:compat>
  <w:rsids>
    <w:rsidRoot w:val="000A51F4"/>
    <w:rsid w:val="000A51F4"/>
    <w:rsid w:val="004F39B6"/>
    <w:rsid w:val="00D567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5674F"/>
    <w:rPr>
      <w:rFonts w:ascii="Tahoma" w:hAnsi="Tahoma" w:cs="Tahoma"/>
      <w:sz w:val="16"/>
      <w:szCs w:val="16"/>
    </w:rPr>
  </w:style>
  <w:style w:type="character" w:customStyle="1" w:styleId="TextedebullesCar">
    <w:name w:val="Texte de bulles Car"/>
    <w:basedOn w:val="Policepardfaut"/>
    <w:link w:val="Textedebulles"/>
    <w:uiPriority w:val="99"/>
    <w:semiHidden/>
    <w:rsid w:val="00D567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5674F"/>
    <w:rPr>
      <w:rFonts w:ascii="Tahoma" w:hAnsi="Tahoma" w:cs="Tahoma"/>
      <w:sz w:val="16"/>
      <w:szCs w:val="16"/>
    </w:rPr>
  </w:style>
  <w:style w:type="character" w:customStyle="1" w:styleId="TextedebullesCar">
    <w:name w:val="Texte de bulles Car"/>
    <w:basedOn w:val="Policepardfaut"/>
    <w:link w:val="Textedebulles"/>
    <w:uiPriority w:val="99"/>
    <w:semiHidden/>
    <w:rsid w:val="00D567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drId3" Type="http://schemas.openxmlformats.org/wordprocessingml/2006/fontTable" Target="fontTable0.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7939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dc:creator>
  <cp:lastModifiedBy>Henri</cp:lastModifiedBy>
  <cp:revision>2</cp:revision>
  <dcterms:created xsi:type="dcterms:W3CDTF">2021-05-15T07:38:00Z</dcterms:created>
  <dcterms:modified xsi:type="dcterms:W3CDTF">2021-05-15T07:38:00Z</dcterms:modified>
</cp:coreProperties>
</file>